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CA47" w14:textId="6B60EF32" w:rsidR="000A0D29" w:rsidRPr="000A0D29" w:rsidRDefault="000A0D29" w:rsidP="000A0D29">
      <w:pPr>
        <w:pStyle w:val="Kop2"/>
        <w:rPr>
          <w:sz w:val="28"/>
          <w:szCs w:val="32"/>
        </w:rPr>
      </w:pPr>
      <w:r w:rsidRPr="000A0D29">
        <w:rPr>
          <w:sz w:val="28"/>
          <w:szCs w:val="32"/>
        </w:rPr>
        <w:t>Artikel: Aanvraagperiode SLIM-regeling van start</w:t>
      </w:r>
    </w:p>
    <w:p w14:paraId="00C5392B" w14:textId="77777777" w:rsidR="000A0D29" w:rsidRPr="000A0D29" w:rsidRDefault="000A0D29" w:rsidP="000A0D29">
      <w:pPr>
        <w:pStyle w:val="BodyHvdM"/>
        <w:rPr>
          <w:lang w:eastAsia="en-US"/>
        </w:rPr>
      </w:pPr>
    </w:p>
    <w:p w14:paraId="2D658E3E" w14:textId="08EAE555" w:rsidR="000A0D29" w:rsidRPr="000A0D29" w:rsidRDefault="000A0D29" w:rsidP="000A0D29">
      <w:pPr>
        <w:shd w:val="clear" w:color="auto" w:fill="FFFFFF"/>
        <w:rPr>
          <w:rFonts w:ascii="Arial" w:hAnsi="Arial" w:cs="Arial"/>
          <w:color w:val="555555"/>
        </w:rPr>
      </w:pPr>
      <w:r w:rsidRPr="000A0D29">
        <w:rPr>
          <w:rFonts w:ascii="Arial" w:hAnsi="Arial" w:cs="Arial"/>
          <w:color w:val="555555"/>
        </w:rPr>
        <w:t>Vanaf 2 maart is het weer mogelijk om gebruik te maken van de SLIM-regeling. Mkb-ondernemers kunnen tot en met 31 maart een aanvraag indienen voor de regeling. Met de SLIM-regeling kunnen ondernemers hun werknemers loopbaan- en scholingsadviezen bieden of bijvoorbeeld een bedrijfsschool oprichten.</w:t>
      </w:r>
    </w:p>
    <w:p w14:paraId="2C0E9EDE"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 </w:t>
      </w:r>
    </w:p>
    <w:p w14:paraId="47F162EB"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Een leerrijke werkomgeving helpt medewerkers zich te ontwikkelen en productief te blijven. Bedrijven met een leerrijke werkomgeving zijn aantrekkelijker voor nieuw personeel. Als gevolg van corona is er in het afgelopen jaar veel veranderd. Van verschuivingen op de arbeidsmarkt en werkzaamheden tot de omstandigheden waaronder we werken. De SLIM-regeling kan mkb-ondernemers helpen in te spelen op de veranderingen die plaatsvinden.</w:t>
      </w:r>
    </w:p>
    <w:p w14:paraId="126CBB06"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 </w:t>
      </w:r>
    </w:p>
    <w:p w14:paraId="704F8D00"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Naast veranderingen als gevolg van corona, veranderen en verdwijnen er ook banen door vernieuwde technologie. Het is daarom belangrijk dat iedereen die werkt zich blijft ontwikkelen. Een leerrijke werkomgeving zorgt ervoor dat ondernemers én hun werknemers het hoofd kunnen bieden aan deze veranderingen.</w:t>
      </w:r>
    </w:p>
    <w:p w14:paraId="36E11F34"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 </w:t>
      </w:r>
    </w:p>
    <w:p w14:paraId="7576DE70" w14:textId="77777777" w:rsidR="000A0D29" w:rsidRPr="000A0D29" w:rsidRDefault="000A0D29" w:rsidP="000A0D29">
      <w:pPr>
        <w:shd w:val="clear" w:color="auto" w:fill="FFFFFF"/>
        <w:rPr>
          <w:rFonts w:ascii="Arial" w:hAnsi="Arial" w:cs="Arial"/>
          <w:color w:val="555555"/>
        </w:rPr>
      </w:pPr>
      <w:r w:rsidRPr="000A0D29">
        <w:rPr>
          <w:rFonts w:ascii="Arial" w:hAnsi="Arial" w:cs="Arial"/>
          <w:b/>
          <w:bCs/>
          <w:color w:val="555555"/>
        </w:rPr>
        <w:t>Wat houdt de SLIM-regeling in?</w:t>
      </w:r>
    </w:p>
    <w:p w14:paraId="6C4052A4" w14:textId="69A05AB4" w:rsidR="000A0D29" w:rsidRPr="000A0D29" w:rsidRDefault="000A0D29" w:rsidP="000A0D29">
      <w:pPr>
        <w:shd w:val="clear" w:color="auto" w:fill="FFFFFF"/>
        <w:rPr>
          <w:rFonts w:ascii="Arial" w:hAnsi="Arial" w:cs="Arial"/>
          <w:color w:val="555555"/>
        </w:rPr>
      </w:pPr>
      <w:r w:rsidRPr="000A0D29">
        <w:rPr>
          <w:rFonts w:ascii="Arial" w:hAnsi="Arial" w:cs="Arial"/>
          <w:color w:val="555555"/>
        </w:rPr>
        <w:t xml:space="preserve">Mkb-ondernemers kunnen via de regeling maximaal € </w:t>
      </w:r>
      <w:r w:rsidR="006C33EC">
        <w:rPr>
          <w:rFonts w:ascii="Arial" w:hAnsi="Arial" w:cs="Arial"/>
          <w:color w:val="555555"/>
        </w:rPr>
        <w:t>25</w:t>
      </w:r>
      <w:r w:rsidRPr="000A0D29">
        <w:rPr>
          <w:rFonts w:ascii="Arial" w:hAnsi="Arial" w:cs="Arial"/>
          <w:color w:val="555555"/>
        </w:rPr>
        <w:t>.</w:t>
      </w:r>
      <w:r w:rsidR="006C33EC">
        <w:rPr>
          <w:rFonts w:ascii="Arial" w:hAnsi="Arial" w:cs="Arial"/>
          <w:color w:val="555555"/>
        </w:rPr>
        <w:t>000</w:t>
      </w:r>
      <w:r w:rsidRPr="000A0D29">
        <w:rPr>
          <w:rFonts w:ascii="Arial" w:hAnsi="Arial" w:cs="Arial"/>
          <w:color w:val="555555"/>
        </w:rPr>
        <w:t xml:space="preserve"> subsidie aanvragen voor acties gericht op het opleiden en ontwikkelen van hun werknemers. Denk hierbij aan het in kaart brengen van scholings- en opleidingsbehoeften in een onderneming of loopbaanadviezen voor medewerkers. Ook het oprichten van een bedrijfsschool en het aanbieden van een praktijkleerplaats in de derde leerweg komen in aanmerking voor subsidie.</w:t>
      </w:r>
    </w:p>
    <w:p w14:paraId="7AAF4367"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 </w:t>
      </w:r>
    </w:p>
    <w:p w14:paraId="30B9C0ED"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Ga voor meer informatie over het aanvragen van de subsidie naar </w:t>
      </w:r>
      <w:hyperlink r:id="rId8" w:tgtFrame="_blank" w:history="1">
        <w:r w:rsidRPr="000A0D29">
          <w:rPr>
            <w:rFonts w:ascii="Arial" w:hAnsi="Arial" w:cs="Arial"/>
            <w:color w:val="0000FF"/>
            <w:u w:val="single"/>
          </w:rPr>
          <w:t>www.uitvoeringvanbeleidszw.nl</w:t>
        </w:r>
      </w:hyperlink>
      <w:r w:rsidRPr="000A0D29">
        <w:rPr>
          <w:rFonts w:ascii="Arial" w:hAnsi="Arial" w:cs="Arial"/>
          <w:color w:val="555555"/>
        </w:rPr>
        <w:t>. Hier vind je ter inspiratie meer informatie over een leven lang ontwikkelen en ervaringen van andere mkb-ondernemers. Ook vind je hier een menukaart met vier activiteiten waarvoor je als ondernemer een subsidie kunt aanvragen.</w:t>
      </w:r>
    </w:p>
    <w:p w14:paraId="612B1D56" w14:textId="77777777" w:rsidR="000A0D29" w:rsidRPr="000A0D29" w:rsidRDefault="000A0D29" w:rsidP="000A0D29">
      <w:pPr>
        <w:shd w:val="clear" w:color="auto" w:fill="FFFFFF"/>
        <w:rPr>
          <w:rFonts w:ascii="Arial" w:hAnsi="Arial" w:cs="Arial"/>
          <w:color w:val="555555"/>
        </w:rPr>
      </w:pPr>
      <w:r w:rsidRPr="000A0D29">
        <w:rPr>
          <w:rFonts w:ascii="Arial" w:hAnsi="Arial" w:cs="Arial"/>
          <w:color w:val="555555"/>
        </w:rPr>
        <w:t> </w:t>
      </w:r>
    </w:p>
    <w:p w14:paraId="4E1152E5" w14:textId="77777777" w:rsidR="000A0D29" w:rsidRPr="000A0D29" w:rsidRDefault="000A0D29" w:rsidP="000A0D29">
      <w:pPr>
        <w:shd w:val="clear" w:color="auto" w:fill="FFFFFF"/>
        <w:rPr>
          <w:rFonts w:ascii="Arial" w:hAnsi="Arial" w:cs="Arial"/>
          <w:color w:val="555555"/>
        </w:rPr>
      </w:pPr>
      <w:r w:rsidRPr="000A0D29">
        <w:rPr>
          <w:rFonts w:ascii="Arial" w:hAnsi="Arial" w:cs="Arial"/>
          <w:b/>
          <w:bCs/>
          <w:color w:val="555555"/>
        </w:rPr>
        <w:t>Tips &amp; tricks voor het aanvragen van de SLIM-regeling</w:t>
      </w:r>
    </w:p>
    <w:p w14:paraId="09A5EF31" w14:textId="77777777" w:rsidR="000A0D29" w:rsidRPr="000A0D29" w:rsidRDefault="000A0D29" w:rsidP="000A0D29">
      <w:pPr>
        <w:numPr>
          <w:ilvl w:val="0"/>
          <w:numId w:val="28"/>
        </w:numPr>
        <w:shd w:val="clear" w:color="auto" w:fill="FFFFFF"/>
        <w:spacing w:before="100" w:beforeAutospacing="1" w:after="100" w:afterAutospacing="1"/>
        <w:rPr>
          <w:rFonts w:ascii="Arial" w:hAnsi="Arial" w:cs="Arial"/>
          <w:color w:val="555555"/>
        </w:rPr>
      </w:pPr>
      <w:r w:rsidRPr="000A0D29">
        <w:rPr>
          <w:rFonts w:ascii="Arial" w:hAnsi="Arial" w:cs="Arial"/>
          <w:b/>
          <w:bCs/>
          <w:color w:val="555555"/>
        </w:rPr>
        <w:t>Bepaal of je in aanmerking komt.</w:t>
      </w:r>
      <w:r w:rsidRPr="000A0D29">
        <w:rPr>
          <w:rFonts w:ascii="Arial" w:hAnsi="Arial" w:cs="Arial"/>
          <w:color w:val="555555"/>
        </w:rPr>
        <w:t> Mkb-ondernemers kunnen een aanvraag indienen voor de SLIM-regeling. Mkb-ondernemingen hebben niet meer dan 250 werknemers in dienst en een jaaromzet van niet meer dan 50 miljoen euro.</w:t>
      </w:r>
    </w:p>
    <w:p w14:paraId="3DD5CFAA" w14:textId="77777777" w:rsidR="000A0D29" w:rsidRPr="000A0D29" w:rsidRDefault="000A0D29" w:rsidP="000A0D29">
      <w:pPr>
        <w:numPr>
          <w:ilvl w:val="0"/>
          <w:numId w:val="28"/>
        </w:numPr>
        <w:shd w:val="clear" w:color="auto" w:fill="FFFFFF"/>
        <w:spacing w:before="100" w:beforeAutospacing="1" w:after="100" w:afterAutospacing="1"/>
        <w:rPr>
          <w:rFonts w:ascii="Arial" w:hAnsi="Arial" w:cs="Arial"/>
          <w:color w:val="555555"/>
        </w:rPr>
      </w:pPr>
      <w:r w:rsidRPr="000A0D29">
        <w:rPr>
          <w:rFonts w:ascii="Arial" w:hAnsi="Arial" w:cs="Arial"/>
          <w:b/>
          <w:bCs/>
          <w:color w:val="555555"/>
        </w:rPr>
        <w:t>Aanvraag is mogelijk tot 31 maart 2021.</w:t>
      </w:r>
      <w:r w:rsidRPr="000A0D29">
        <w:rPr>
          <w:rFonts w:ascii="Arial" w:hAnsi="Arial" w:cs="Arial"/>
          <w:color w:val="555555"/>
        </w:rPr>
        <w:t> Nog tot en met 31 maart kunnen mkb-ondernemers subsidie aanvragen voor maatregelen gericht op leren en ontwikkelen. Om van de regeling gebruik te maken, moeten bedrijven zich als aanvrager registreren. Dat kan op het </w:t>
      </w:r>
      <w:hyperlink r:id="rId9" w:tgtFrame="_blank" w:history="1">
        <w:r w:rsidRPr="000A0D29">
          <w:rPr>
            <w:rFonts w:ascii="Arial" w:hAnsi="Arial" w:cs="Arial"/>
            <w:color w:val="0000FF"/>
            <w:u w:val="single"/>
          </w:rPr>
          <w:t>subsidieportaal</w:t>
        </w:r>
      </w:hyperlink>
      <w:r w:rsidRPr="000A0D29">
        <w:rPr>
          <w:rFonts w:ascii="Arial" w:hAnsi="Arial" w:cs="Arial"/>
          <w:color w:val="555555"/>
        </w:rPr>
        <w:t> van Uitvoering Van Beleid. Bij de aanvraag moeten de volgende stukken worden aangeleverd: activiteitenplan, begroting, mkb-verklaring en de-minimisverklaring. Deze formulieren vind je op de website van </w:t>
      </w:r>
      <w:hyperlink r:id="rId10" w:tgtFrame="_blank" w:history="1">
        <w:r w:rsidRPr="000A0D29">
          <w:rPr>
            <w:rFonts w:ascii="Arial" w:hAnsi="Arial" w:cs="Arial"/>
            <w:color w:val="0000FF"/>
            <w:u w:val="single"/>
          </w:rPr>
          <w:t>Uitvoering Van Beleid</w:t>
        </w:r>
      </w:hyperlink>
      <w:r w:rsidRPr="000A0D29">
        <w:rPr>
          <w:rFonts w:ascii="Arial" w:hAnsi="Arial" w:cs="Arial"/>
          <w:color w:val="555555"/>
        </w:rPr>
        <w:t>. </w:t>
      </w:r>
    </w:p>
    <w:p w14:paraId="4E8C94AF" w14:textId="77777777" w:rsidR="000A0D29" w:rsidRPr="000A0D29" w:rsidRDefault="000A0D29" w:rsidP="000A0D29">
      <w:pPr>
        <w:numPr>
          <w:ilvl w:val="0"/>
          <w:numId w:val="28"/>
        </w:numPr>
        <w:shd w:val="clear" w:color="auto" w:fill="FFFFFF"/>
        <w:spacing w:before="100" w:beforeAutospacing="1" w:after="100" w:afterAutospacing="1"/>
        <w:rPr>
          <w:rFonts w:ascii="Arial" w:hAnsi="Arial" w:cs="Arial"/>
          <w:color w:val="555555"/>
        </w:rPr>
      </w:pPr>
      <w:r w:rsidRPr="000A0D29">
        <w:rPr>
          <w:rFonts w:ascii="Arial" w:hAnsi="Arial" w:cs="Arial"/>
          <w:b/>
          <w:bCs/>
          <w:color w:val="555555"/>
        </w:rPr>
        <w:t>Vul je aanvraag zorgvuldig in.</w:t>
      </w:r>
      <w:r w:rsidRPr="000A0D29">
        <w:rPr>
          <w:rFonts w:ascii="Arial" w:hAnsi="Arial" w:cs="Arial"/>
          <w:color w:val="555555"/>
        </w:rPr>
        <w:t> Na het aanvragen volgt binnen 18 weken een bericht of de subsidie wel of niet wordt toegekend. Bij grote belangstelling bepaalt loting de behandelvolgorde. Na vaststelling van de behandelvolgorde, behandelt Uitvoering Van Beleid de aanvraag inhoudelijk. Let op: wanneer de aanvraag op het moment van loting nog niet volledig is (dus de stukken bij punt 2 zijn niet of niet volledig aangeleverd), moet deze eerst worden herzien door de aanvrager. Nadat de aanvraag compleet is, komt deze onderaan de lijst te staan.</w:t>
      </w:r>
    </w:p>
    <w:p w14:paraId="0230D4F2" w14:textId="77777777" w:rsidR="000A0D29" w:rsidRPr="000A0D29" w:rsidRDefault="000A0D29" w:rsidP="000A0D29">
      <w:pPr>
        <w:numPr>
          <w:ilvl w:val="0"/>
          <w:numId w:val="28"/>
        </w:numPr>
        <w:shd w:val="clear" w:color="auto" w:fill="FFFFFF"/>
        <w:spacing w:before="100" w:beforeAutospacing="1" w:after="100" w:afterAutospacing="1"/>
        <w:rPr>
          <w:rFonts w:ascii="Arial" w:hAnsi="Arial" w:cs="Arial"/>
          <w:color w:val="555555"/>
        </w:rPr>
      </w:pPr>
      <w:r w:rsidRPr="000A0D29">
        <w:rPr>
          <w:rFonts w:ascii="Arial" w:hAnsi="Arial" w:cs="Arial"/>
          <w:b/>
          <w:bCs/>
          <w:color w:val="555555"/>
        </w:rPr>
        <w:t>Investeer in de toekomst.</w:t>
      </w:r>
      <w:r w:rsidRPr="000A0D29">
        <w:rPr>
          <w:rFonts w:ascii="Arial" w:hAnsi="Arial" w:cs="Arial"/>
          <w:color w:val="555555"/>
        </w:rPr>
        <w:t> De SLIM-regeling gaat uit van cofinanciering waarbij 40% van de kosten voor rekening van de onderneming komen. Voor bedrijven tot 50 werknemers is dit 20%. De overige kosten dekt de SLIM-regeling. De kosten waarvoor je subsidie aanvraagt, moeten tenminste € 5.000 bedragen.</w:t>
      </w:r>
    </w:p>
    <w:p w14:paraId="17060EDF" w14:textId="77777777" w:rsidR="00446B2B" w:rsidRPr="000A0D29" w:rsidRDefault="00446B2B" w:rsidP="000A0D29"/>
    <w:sectPr w:rsidR="00446B2B" w:rsidRPr="000A0D29" w:rsidSect="00446B2B">
      <w:headerReference w:type="default" r:id="rId11"/>
      <w:footerReference w:type="even" r:id="rId12"/>
      <w:footerReference w:type="default" r:id="rId13"/>
      <w:headerReference w:type="first" r:id="rId14"/>
      <w:footerReference w:type="first" r:id="rId15"/>
      <w:pgSz w:w="11906" w:h="16838" w:code="9"/>
      <w:pgMar w:top="1701" w:right="1021" w:bottom="1418"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25FCD" w14:textId="77777777" w:rsidR="00E239E3" w:rsidRDefault="00E239E3">
      <w:r>
        <w:separator/>
      </w:r>
    </w:p>
  </w:endnote>
  <w:endnote w:type="continuationSeparator" w:id="0">
    <w:p w14:paraId="2D8F0721" w14:textId="77777777" w:rsidR="00E239E3" w:rsidRDefault="00E2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80B0" w14:textId="77777777" w:rsidR="001607ED" w:rsidRDefault="001607ED">
    <w:pPr>
      <w:pStyle w:val="Voettekst"/>
      <w:framePr w:wrap="around" w:vAnchor="text" w:hAnchor="margin" w:xAlign="center" w:y="1"/>
    </w:pPr>
    <w:r>
      <w:fldChar w:fldCharType="begin"/>
    </w:r>
    <w:r>
      <w:instrText xml:space="preserve">PAGE  </w:instrText>
    </w:r>
    <w:r>
      <w:fldChar w:fldCharType="end"/>
    </w:r>
  </w:p>
  <w:p w14:paraId="492BCD8F" w14:textId="77777777" w:rsidR="001607ED" w:rsidRDefault="001607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6820" w14:textId="77777777" w:rsidR="001607ED" w:rsidRDefault="001607ED">
    <w:pPr>
      <w:pStyle w:val="Voettekst"/>
      <w:framePr w:w="865" w:h="205" w:hRule="exact" w:wrap="around" w:vAnchor="text" w:hAnchor="page" w:x="6193" w:y="-775"/>
    </w:pPr>
  </w:p>
  <w:p w14:paraId="352973E9" w14:textId="77777777" w:rsidR="001607ED" w:rsidRPr="00446B2B" w:rsidRDefault="001607ED" w:rsidP="00446B2B">
    <w:pPr>
      <w:pStyle w:val="Voettekst"/>
    </w:pPr>
    <w:r>
      <w:rPr>
        <w:sz w:val="22"/>
      </w:rPr>
      <w:tab/>
    </w:r>
    <w:r>
      <w:fldChar w:fldCharType="begin"/>
    </w:r>
    <w:r>
      <w:instrText xml:space="preserve"> PAGE </w:instrText>
    </w:r>
    <w:r>
      <w:fldChar w:fldCharType="separate"/>
    </w:r>
    <w:r>
      <w:rPr>
        <w:noProof/>
      </w:rPr>
      <w:t>2</w:t>
    </w:r>
    <w:r>
      <w:fldChar w:fldCharType="end"/>
    </w:r>
    <w:r>
      <w:t>/</w:t>
    </w:r>
    <w:fldSimple w:instr=" NUMPAGES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16BF" w14:textId="77777777" w:rsidR="001607ED" w:rsidRPr="00446B2B" w:rsidRDefault="001607ED" w:rsidP="00446B2B">
    <w:pPr>
      <w:pStyle w:val="Voettekst"/>
    </w:pPr>
    <w:r>
      <w:tab/>
    </w:r>
    <w:r>
      <w:fldChar w:fldCharType="begin"/>
    </w:r>
    <w:r>
      <w:instrText xml:space="preserve"> PAGE </w:instrText>
    </w:r>
    <w:r>
      <w:fldChar w:fldCharType="separate"/>
    </w:r>
    <w:r w:rsidR="003F435B">
      <w:rPr>
        <w:noProof/>
      </w:rPr>
      <w:t>1</w:t>
    </w:r>
    <w:r>
      <w:fldChar w:fldCharType="end"/>
    </w:r>
    <w:r>
      <w:t>/</w:t>
    </w:r>
    <w:fldSimple w:instr=" NUMPAGES ">
      <w:r w:rsidR="003F435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3B9B" w14:textId="77777777" w:rsidR="00E239E3" w:rsidRDefault="00E239E3">
      <w:r>
        <w:separator/>
      </w:r>
    </w:p>
  </w:footnote>
  <w:footnote w:type="continuationSeparator" w:id="0">
    <w:p w14:paraId="0DFF57A2" w14:textId="77777777" w:rsidR="00E239E3" w:rsidRDefault="00E2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85D5" w14:textId="77777777" w:rsidR="001607ED" w:rsidRDefault="00446B2B">
    <w:r>
      <w:rPr>
        <w:noProof/>
      </w:rPr>
      <w:drawing>
        <wp:anchor distT="0" distB="0" distL="114300" distR="114300" simplePos="0" relativeHeight="251664384" behindDoc="0" locked="0" layoutInCell="1" allowOverlap="1" wp14:anchorId="6C4B3F29" wp14:editId="1DC2E81B">
          <wp:simplePos x="0" y="0"/>
          <wp:positionH relativeFrom="margin">
            <wp:posOffset>602</wp:posOffset>
          </wp:positionH>
          <wp:positionV relativeFrom="page">
            <wp:posOffset>395705</wp:posOffset>
          </wp:positionV>
          <wp:extent cx="1212638" cy="352927"/>
          <wp:effectExtent l="0" t="0" r="6985" b="9525"/>
          <wp:wrapNone/>
          <wp:docPr id="8" name="Afbeelding 8" descr="Afbeelding met teken, donker,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en, donker, bord, klok&#10;&#10;Automatisch gegenereerde beschrijving"/>
                  <pic:cNvPicPr/>
                </pic:nvPicPr>
                <pic:blipFill rotWithShape="1">
                  <a:blip r:embed="rId1"/>
                  <a:srcRect b="25696"/>
                  <a:stretch/>
                </pic:blipFill>
                <pic:spPr bwMode="auto">
                  <a:xfrm>
                    <a:off x="0" y="0"/>
                    <a:ext cx="1213200" cy="35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ECE8" w14:textId="77777777" w:rsidR="00446B2B" w:rsidRDefault="00446B2B"/>
  <w:p w14:paraId="2639485D" w14:textId="77777777" w:rsidR="00446B2B" w:rsidRDefault="00446B2B"/>
  <w:p w14:paraId="7E99E795" w14:textId="77777777" w:rsidR="00446B2B" w:rsidRDefault="00446B2B"/>
  <w:p w14:paraId="71562A20" w14:textId="77777777" w:rsidR="00446B2B" w:rsidRDefault="00446B2B"/>
  <w:p w14:paraId="119AF627" w14:textId="2DE227FE" w:rsidR="001607ED" w:rsidRDefault="00160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CE9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31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46E3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4EB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3CF7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1E44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623B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7CF6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16A7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08E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389C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804E5"/>
    <w:multiLevelType w:val="hybridMultilevel"/>
    <w:tmpl w:val="FE70CC66"/>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EE5896"/>
    <w:multiLevelType w:val="hybridMultilevel"/>
    <w:tmpl w:val="09542E98"/>
    <w:lvl w:ilvl="0" w:tplc="E1006FDE">
      <w:numFmt w:val="bullet"/>
      <w:lvlText w:val="-"/>
      <w:lvlJc w:val="left"/>
      <w:pPr>
        <w:ind w:left="1440" w:hanging="360"/>
      </w:pPr>
      <w:rPr>
        <w:rFonts w:ascii="Tahoma" w:eastAsia="Times New Roman"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3560222"/>
    <w:multiLevelType w:val="multilevel"/>
    <w:tmpl w:val="F126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791CB5"/>
    <w:multiLevelType w:val="hybridMultilevel"/>
    <w:tmpl w:val="FC864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7759D0"/>
    <w:multiLevelType w:val="hybridMultilevel"/>
    <w:tmpl w:val="A0CAFD84"/>
    <w:lvl w:ilvl="0" w:tplc="F0E085F2">
      <w:start w:val="1"/>
      <w:numFmt w:val="bullet"/>
      <w:lvlText w:val=""/>
      <w:lvlJc w:val="left"/>
      <w:pPr>
        <w:ind w:left="360" w:hanging="360"/>
      </w:pPr>
      <w:rPr>
        <w:rFonts w:ascii="Wingdings" w:hAnsi="Wingdings"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E973F1E"/>
    <w:multiLevelType w:val="hybridMultilevel"/>
    <w:tmpl w:val="E9481C12"/>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862807"/>
    <w:multiLevelType w:val="hybridMultilevel"/>
    <w:tmpl w:val="C81667C6"/>
    <w:lvl w:ilvl="0" w:tplc="9C06267A">
      <w:start w:val="1"/>
      <w:numFmt w:val="bullet"/>
      <w:lvlText w:val=""/>
      <w:lvlJc w:val="left"/>
      <w:pPr>
        <w:ind w:left="720" w:hanging="360"/>
      </w:pPr>
      <w:rPr>
        <w:rFonts w:ascii="Wingdings" w:hAnsi="Wingdings" w:hint="default"/>
        <w:color w:val="FF482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9B0AD6"/>
    <w:multiLevelType w:val="hybridMultilevel"/>
    <w:tmpl w:val="4914F688"/>
    <w:lvl w:ilvl="0" w:tplc="55BC816A">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21511C"/>
    <w:multiLevelType w:val="multilevel"/>
    <w:tmpl w:val="7E0AD060"/>
    <w:lvl w:ilvl="0">
      <w:start w:val="1"/>
      <w:numFmt w:val="bullet"/>
      <w:pStyle w:val="BodyHvdMOpsomming"/>
      <w:lvlText w:val=""/>
      <w:lvlJc w:val="left"/>
      <w:pPr>
        <w:ind w:left="284" w:hanging="284"/>
      </w:pPr>
      <w:rPr>
        <w:rFonts w:ascii="Wingdings" w:hAnsi="Wingdings" w:hint="default"/>
        <w:color w:val="FF482E" w:themeColor="accent1"/>
      </w:rPr>
    </w:lvl>
    <w:lvl w:ilvl="1">
      <w:start w:val="1"/>
      <w:numFmt w:val="bullet"/>
      <w:lvlText w:val="-"/>
      <w:lvlJc w:val="left"/>
      <w:pPr>
        <w:ind w:left="568" w:hanging="284"/>
      </w:pPr>
      <w:rPr>
        <w:rFonts w:ascii="Calibri" w:hAnsi="Calibri" w:hint="default"/>
        <w:color w:val="333333" w:themeColor="text1"/>
      </w:rPr>
    </w:lvl>
    <w:lvl w:ilvl="2">
      <w:start w:val="1"/>
      <w:numFmt w:val="bullet"/>
      <w:lvlText w:val=""/>
      <w:lvlJc w:val="left"/>
      <w:pPr>
        <w:ind w:left="852" w:hanging="284"/>
      </w:pPr>
      <w:rPr>
        <w:rFonts w:ascii="Wingdings" w:hAnsi="Wingdings" w:hint="default"/>
        <w:color w:val="FF482E"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2FDD6314"/>
    <w:multiLevelType w:val="hybridMultilevel"/>
    <w:tmpl w:val="6B668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B356BF"/>
    <w:multiLevelType w:val="hybridMultilevel"/>
    <w:tmpl w:val="DCC87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5C7D17"/>
    <w:multiLevelType w:val="hybridMultilevel"/>
    <w:tmpl w:val="795431F8"/>
    <w:lvl w:ilvl="0" w:tplc="04130005">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40D730FF"/>
    <w:multiLevelType w:val="hybridMultilevel"/>
    <w:tmpl w:val="4302F836"/>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9824A6B"/>
    <w:multiLevelType w:val="hybridMultilevel"/>
    <w:tmpl w:val="9730830E"/>
    <w:lvl w:ilvl="0" w:tplc="08F0580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3366A8"/>
    <w:multiLevelType w:val="hybridMultilevel"/>
    <w:tmpl w:val="AA2A90BA"/>
    <w:lvl w:ilvl="0" w:tplc="3398CE30">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26A65"/>
    <w:multiLevelType w:val="hybridMultilevel"/>
    <w:tmpl w:val="03FC2868"/>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17"/>
  </w:num>
  <w:num w:numId="14">
    <w:abstractNumId w:val="12"/>
  </w:num>
  <w:num w:numId="15">
    <w:abstractNumId w:val="20"/>
  </w:num>
  <w:num w:numId="16">
    <w:abstractNumId w:val="24"/>
  </w:num>
  <w:num w:numId="17">
    <w:abstractNumId w:val="16"/>
  </w:num>
  <w:num w:numId="18">
    <w:abstractNumId w:val="11"/>
  </w:num>
  <w:num w:numId="19">
    <w:abstractNumId w:val="25"/>
  </w:num>
  <w:num w:numId="20">
    <w:abstractNumId w:val="19"/>
  </w:num>
  <w:num w:numId="21">
    <w:abstractNumId w:val="15"/>
  </w:num>
  <w:num w:numId="22">
    <w:abstractNumId w:val="18"/>
  </w:num>
  <w:num w:numId="23">
    <w:abstractNumId w:val="26"/>
  </w:num>
  <w:num w:numId="24">
    <w:abstractNumId w:val="22"/>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E3"/>
    <w:rsid w:val="000203F6"/>
    <w:rsid w:val="000635D9"/>
    <w:rsid w:val="00092D9D"/>
    <w:rsid w:val="000A0D29"/>
    <w:rsid w:val="000A365F"/>
    <w:rsid w:val="000C00B0"/>
    <w:rsid w:val="000D5035"/>
    <w:rsid w:val="000E00C8"/>
    <w:rsid w:val="000E4618"/>
    <w:rsid w:val="000F274C"/>
    <w:rsid w:val="00102C51"/>
    <w:rsid w:val="00144B4A"/>
    <w:rsid w:val="001607ED"/>
    <w:rsid w:val="00175432"/>
    <w:rsid w:val="001847B5"/>
    <w:rsid w:val="001C11E1"/>
    <w:rsid w:val="001C3AB0"/>
    <w:rsid w:val="001E158C"/>
    <w:rsid w:val="001E551C"/>
    <w:rsid w:val="001F11A9"/>
    <w:rsid w:val="001F37E5"/>
    <w:rsid w:val="001F5768"/>
    <w:rsid w:val="0020128A"/>
    <w:rsid w:val="00206587"/>
    <w:rsid w:val="0023704E"/>
    <w:rsid w:val="00244233"/>
    <w:rsid w:val="0026451D"/>
    <w:rsid w:val="00273243"/>
    <w:rsid w:val="00295812"/>
    <w:rsid w:val="002B673D"/>
    <w:rsid w:val="002C02F6"/>
    <w:rsid w:val="002C2FDD"/>
    <w:rsid w:val="002E16C6"/>
    <w:rsid w:val="002E18B7"/>
    <w:rsid w:val="002F6291"/>
    <w:rsid w:val="003122E7"/>
    <w:rsid w:val="003524AB"/>
    <w:rsid w:val="00366EF7"/>
    <w:rsid w:val="003A56A6"/>
    <w:rsid w:val="003E183E"/>
    <w:rsid w:val="003F435B"/>
    <w:rsid w:val="00402633"/>
    <w:rsid w:val="00404638"/>
    <w:rsid w:val="004325BE"/>
    <w:rsid w:val="00446B2B"/>
    <w:rsid w:val="004625DC"/>
    <w:rsid w:val="004824E3"/>
    <w:rsid w:val="004871F8"/>
    <w:rsid w:val="004B3A23"/>
    <w:rsid w:val="004C40F4"/>
    <w:rsid w:val="004E4B47"/>
    <w:rsid w:val="004F597A"/>
    <w:rsid w:val="00501AF3"/>
    <w:rsid w:val="005409D7"/>
    <w:rsid w:val="00542163"/>
    <w:rsid w:val="00545D33"/>
    <w:rsid w:val="005536E3"/>
    <w:rsid w:val="0055436C"/>
    <w:rsid w:val="00572D10"/>
    <w:rsid w:val="005805BB"/>
    <w:rsid w:val="00583ACB"/>
    <w:rsid w:val="0059729D"/>
    <w:rsid w:val="005C0F4F"/>
    <w:rsid w:val="005D567D"/>
    <w:rsid w:val="005F362B"/>
    <w:rsid w:val="005F460F"/>
    <w:rsid w:val="00603D66"/>
    <w:rsid w:val="00606BDB"/>
    <w:rsid w:val="0065138D"/>
    <w:rsid w:val="006708DD"/>
    <w:rsid w:val="0069079D"/>
    <w:rsid w:val="006B280C"/>
    <w:rsid w:val="006C33EC"/>
    <w:rsid w:val="006D00C2"/>
    <w:rsid w:val="006D7420"/>
    <w:rsid w:val="006F0B3C"/>
    <w:rsid w:val="006F3582"/>
    <w:rsid w:val="007040C3"/>
    <w:rsid w:val="007259E9"/>
    <w:rsid w:val="00726836"/>
    <w:rsid w:val="00732A81"/>
    <w:rsid w:val="00756203"/>
    <w:rsid w:val="00780C25"/>
    <w:rsid w:val="007A6539"/>
    <w:rsid w:val="007B1516"/>
    <w:rsid w:val="007D51CF"/>
    <w:rsid w:val="007D7E0E"/>
    <w:rsid w:val="007E6D2F"/>
    <w:rsid w:val="007F7B3E"/>
    <w:rsid w:val="00821F93"/>
    <w:rsid w:val="008237CB"/>
    <w:rsid w:val="008344AA"/>
    <w:rsid w:val="00837DAD"/>
    <w:rsid w:val="00842F7C"/>
    <w:rsid w:val="00865433"/>
    <w:rsid w:val="008801EA"/>
    <w:rsid w:val="00881DDD"/>
    <w:rsid w:val="0088763D"/>
    <w:rsid w:val="00891171"/>
    <w:rsid w:val="008B4CAC"/>
    <w:rsid w:val="008C012E"/>
    <w:rsid w:val="00901711"/>
    <w:rsid w:val="009050D1"/>
    <w:rsid w:val="00907775"/>
    <w:rsid w:val="0091284C"/>
    <w:rsid w:val="00916844"/>
    <w:rsid w:val="00920849"/>
    <w:rsid w:val="00936C30"/>
    <w:rsid w:val="00973712"/>
    <w:rsid w:val="00992632"/>
    <w:rsid w:val="009B29A7"/>
    <w:rsid w:val="009D7D5E"/>
    <w:rsid w:val="009E23B2"/>
    <w:rsid w:val="009E6BED"/>
    <w:rsid w:val="009F3BA9"/>
    <w:rsid w:val="00A364BF"/>
    <w:rsid w:val="00A46EAE"/>
    <w:rsid w:val="00A71815"/>
    <w:rsid w:val="00A77BBB"/>
    <w:rsid w:val="00A821EC"/>
    <w:rsid w:val="00AB44DF"/>
    <w:rsid w:val="00AD307D"/>
    <w:rsid w:val="00B12512"/>
    <w:rsid w:val="00B14CAA"/>
    <w:rsid w:val="00B22D0F"/>
    <w:rsid w:val="00B26877"/>
    <w:rsid w:val="00B343BF"/>
    <w:rsid w:val="00B41C6C"/>
    <w:rsid w:val="00B5649B"/>
    <w:rsid w:val="00B95374"/>
    <w:rsid w:val="00BA0867"/>
    <w:rsid w:val="00BA3D41"/>
    <w:rsid w:val="00BA6F3D"/>
    <w:rsid w:val="00BC09C5"/>
    <w:rsid w:val="00BD40D1"/>
    <w:rsid w:val="00BE09D2"/>
    <w:rsid w:val="00BF4467"/>
    <w:rsid w:val="00C10F88"/>
    <w:rsid w:val="00C11B7E"/>
    <w:rsid w:val="00C245BA"/>
    <w:rsid w:val="00C26621"/>
    <w:rsid w:val="00C32010"/>
    <w:rsid w:val="00C41020"/>
    <w:rsid w:val="00C55BC0"/>
    <w:rsid w:val="00C935CD"/>
    <w:rsid w:val="00C950BA"/>
    <w:rsid w:val="00CC5830"/>
    <w:rsid w:val="00CD3E1F"/>
    <w:rsid w:val="00CF59F4"/>
    <w:rsid w:val="00D045A4"/>
    <w:rsid w:val="00D045E6"/>
    <w:rsid w:val="00D06226"/>
    <w:rsid w:val="00D070BE"/>
    <w:rsid w:val="00D12206"/>
    <w:rsid w:val="00D30225"/>
    <w:rsid w:val="00D35B8D"/>
    <w:rsid w:val="00D36CAD"/>
    <w:rsid w:val="00D51930"/>
    <w:rsid w:val="00D64CE6"/>
    <w:rsid w:val="00DA5A51"/>
    <w:rsid w:val="00DD23B7"/>
    <w:rsid w:val="00DE7FFB"/>
    <w:rsid w:val="00DF59F0"/>
    <w:rsid w:val="00DF6D0F"/>
    <w:rsid w:val="00E227DE"/>
    <w:rsid w:val="00E239E3"/>
    <w:rsid w:val="00E257E8"/>
    <w:rsid w:val="00E32B76"/>
    <w:rsid w:val="00E560A5"/>
    <w:rsid w:val="00F04FD7"/>
    <w:rsid w:val="00F07057"/>
    <w:rsid w:val="00F076CE"/>
    <w:rsid w:val="00F31530"/>
    <w:rsid w:val="00F37BC0"/>
    <w:rsid w:val="00F6074D"/>
    <w:rsid w:val="00F87889"/>
    <w:rsid w:val="00FF2BEB"/>
    <w:rsid w:val="00FF3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28BF8C"/>
  <w14:defaultImageDpi w14:val="330"/>
  <w15:chartTrackingRefBased/>
  <w15:docId w15:val="{5A4E921C-0EF4-4659-9B97-BF4BF01E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color w:val="333333"/>
        <w:lang w:val="nl-NL" w:eastAsia="nl-NL"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446B2B"/>
  </w:style>
  <w:style w:type="paragraph" w:styleId="Kop1">
    <w:name w:val="heading 1"/>
    <w:aliases w:val="H1 HvdM"/>
    <w:basedOn w:val="BodyHvdM"/>
    <w:next w:val="BodyHvdM"/>
    <w:link w:val="Kop1Char"/>
    <w:qFormat/>
    <w:rsid w:val="00446B2B"/>
    <w:pPr>
      <w:keepNext/>
      <w:keepLines/>
      <w:spacing w:after="240"/>
      <w:outlineLvl w:val="0"/>
    </w:pPr>
    <w:rPr>
      <w:rFonts w:ascii="Arial Black" w:hAnsi="Arial Black"/>
      <w:color w:val="FF482E" w:themeColor="accent1"/>
      <w:sz w:val="26"/>
    </w:rPr>
  </w:style>
  <w:style w:type="paragraph" w:styleId="Kop2">
    <w:name w:val="heading 2"/>
    <w:aliases w:val="H2 HvdM"/>
    <w:basedOn w:val="BodyHvdM"/>
    <w:next w:val="BodyHvdM"/>
    <w:link w:val="Kop2Char"/>
    <w:qFormat/>
    <w:rsid w:val="00446B2B"/>
    <w:pPr>
      <w:keepNext/>
      <w:keepLines/>
      <w:outlineLvl w:val="1"/>
    </w:pPr>
    <w:rPr>
      <w:rFonts w:asciiTheme="majorHAnsi" w:eastAsiaTheme="majorEastAsia" w:hAnsiTheme="majorHAnsi" w:cstheme="majorBidi"/>
      <w:b/>
      <w:color w:val="333333" w:themeColor="text1"/>
      <w:sz w:val="22"/>
      <w:szCs w:val="26"/>
      <w:lang w:eastAsia="en-US"/>
    </w:rPr>
  </w:style>
  <w:style w:type="paragraph" w:styleId="Kop3">
    <w:name w:val="heading 3"/>
    <w:aliases w:val="H3 HvdM"/>
    <w:basedOn w:val="BodyHvdM"/>
    <w:next w:val="BodyHvdM"/>
    <w:link w:val="Kop3Char"/>
    <w:qFormat/>
    <w:rsid w:val="00446B2B"/>
    <w:pPr>
      <w:keepNext/>
      <w:keepLines/>
      <w:outlineLvl w:val="2"/>
    </w:pPr>
    <w:rPr>
      <w:rFonts w:asciiTheme="majorHAnsi" w:eastAsiaTheme="majorEastAsia" w:hAnsiTheme="majorHAnsi" w:cstheme="majorBidi"/>
      <w:b/>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Blauw">
    <w:name w:val="Tabel Blauw"/>
    <w:basedOn w:val="Standaardtabel"/>
    <w:uiPriority w:val="99"/>
    <w:rsid w:val="00865433"/>
    <w:rPr>
      <w:color w:val="333333" w:themeColor="text1"/>
    </w:rPr>
    <w:tblPr>
      <w:tblStyleRowBandSize w:val="1"/>
      <w:tblBorders>
        <w:insideH w:val="single" w:sz="4" w:space="0" w:color="BCDDE9" w:themeColor="accent4"/>
        <w:insideV w:val="single" w:sz="4" w:space="0" w:color="BCDDE9" w:themeColor="accent4"/>
      </w:tblBorders>
      <w:tblCellMar>
        <w:top w:w="28" w:type="dxa"/>
        <w:left w:w="142" w:type="dxa"/>
        <w:bottom w:w="28" w:type="dxa"/>
        <w:right w:w="142" w:type="dxa"/>
      </w:tblCellMar>
    </w:tblPr>
    <w:tblStylePr w:type="firstRow">
      <w:rPr>
        <w:rFonts w:asciiTheme="majorHAnsi" w:hAnsiTheme="majorHAnsi"/>
        <w:b/>
      </w:rPr>
      <w:tblPr/>
      <w:tcPr>
        <w:shd w:val="clear" w:color="auto" w:fill="BCDDE9" w:themeFill="accent4"/>
      </w:tcPr>
    </w:tblStylePr>
    <w:tblStylePr w:type="band2Horz">
      <w:tblPr/>
      <w:tcPr>
        <w:shd w:val="clear" w:color="auto" w:fill="F0F0F0" w:themeFill="background2"/>
      </w:tcPr>
    </w:tblStylePr>
  </w:style>
  <w:style w:type="paragraph" w:styleId="Voettekst">
    <w:name w:val="footer"/>
    <w:basedOn w:val="Standaard"/>
    <w:rsid w:val="00446B2B"/>
    <w:pPr>
      <w:tabs>
        <w:tab w:val="center" w:pos="4536"/>
        <w:tab w:val="right" w:pos="9072"/>
      </w:tabs>
      <w:jc w:val="right"/>
    </w:pPr>
  </w:style>
  <w:style w:type="table" w:customStyle="1" w:styleId="TabelOranje">
    <w:name w:val="Tabel Oranje"/>
    <w:basedOn w:val="Standaardtabel"/>
    <w:uiPriority w:val="99"/>
    <w:rsid w:val="00865433"/>
    <w:rPr>
      <w:color w:val="333333" w:themeColor="text1"/>
    </w:rPr>
    <w:tblPr>
      <w:tblStyleRowBandSize w:val="1"/>
      <w:tblBorders>
        <w:insideH w:val="single" w:sz="4" w:space="0" w:color="F5BC80" w:themeColor="accent2"/>
        <w:insideV w:val="single" w:sz="4" w:space="0" w:color="F5BC80" w:themeColor="accent2"/>
      </w:tblBorders>
      <w:tblCellMar>
        <w:top w:w="28" w:type="dxa"/>
        <w:left w:w="142" w:type="dxa"/>
        <w:bottom w:w="28" w:type="dxa"/>
        <w:right w:w="142" w:type="dxa"/>
      </w:tblCellMar>
    </w:tblPr>
    <w:tblStylePr w:type="firstRow">
      <w:rPr>
        <w:rFonts w:asciiTheme="majorHAnsi" w:hAnsiTheme="majorHAnsi"/>
        <w:b/>
        <w:color w:val="FFFFFF" w:themeColor="background1"/>
      </w:rPr>
      <w:tblPr/>
      <w:tcPr>
        <w:shd w:val="clear" w:color="auto" w:fill="F5BC80" w:themeFill="accent2"/>
      </w:tcPr>
    </w:tblStylePr>
    <w:tblStylePr w:type="band2Horz">
      <w:tblPr/>
      <w:tcPr>
        <w:shd w:val="clear" w:color="auto" w:fill="F0F0F0" w:themeFill="background2"/>
      </w:tcPr>
    </w:tblStylePr>
  </w:style>
  <w:style w:type="paragraph" w:styleId="Ballontekst">
    <w:name w:val="Balloon Text"/>
    <w:basedOn w:val="Standaard"/>
    <w:semiHidden/>
    <w:rPr>
      <w:rFonts w:cs="Tahoma"/>
      <w:sz w:val="16"/>
      <w:szCs w:val="16"/>
    </w:rPr>
  </w:style>
  <w:style w:type="paragraph" w:customStyle="1" w:styleId="IntrotekstHvdM">
    <w:name w:val="Introtekst HvdM"/>
    <w:basedOn w:val="BodyHvdM"/>
    <w:qFormat/>
    <w:rsid w:val="00446B2B"/>
    <w:rPr>
      <w:b/>
      <w:bCs/>
    </w:rPr>
  </w:style>
  <w:style w:type="paragraph" w:customStyle="1" w:styleId="BodyHvdM">
    <w:name w:val="Body HvdM"/>
    <w:basedOn w:val="Standaard"/>
    <w:qFormat/>
    <w:rsid w:val="00446B2B"/>
  </w:style>
  <w:style w:type="paragraph" w:customStyle="1" w:styleId="CitaatHvdM">
    <w:name w:val="Citaat HvdM"/>
    <w:qFormat/>
    <w:rsid w:val="00D070BE"/>
    <w:pPr>
      <w:ind w:left="709" w:right="1134"/>
    </w:pPr>
    <w:rPr>
      <w:color w:val="FF482E" w:themeColor="accent1"/>
      <w:sz w:val="24"/>
      <w:szCs w:val="32"/>
    </w:rPr>
  </w:style>
  <w:style w:type="table" w:styleId="Tabelraster">
    <w:name w:val="Table Grid"/>
    <w:basedOn w:val="Standaardtabel"/>
    <w:rsid w:val="0035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F59F4"/>
    <w:pPr>
      <w:tabs>
        <w:tab w:val="center" w:pos="4536"/>
        <w:tab w:val="right" w:pos="9072"/>
      </w:tabs>
    </w:pPr>
  </w:style>
  <w:style w:type="character" w:customStyle="1" w:styleId="KoptekstChar">
    <w:name w:val="Koptekst Char"/>
    <w:basedOn w:val="Standaardalinea-lettertype"/>
    <w:link w:val="Koptekst"/>
    <w:rsid w:val="00CF59F4"/>
  </w:style>
  <w:style w:type="paragraph" w:customStyle="1" w:styleId="BodyHvdMOpsomming">
    <w:name w:val="Body HvdM Opsomming"/>
    <w:basedOn w:val="BodyHvdM"/>
    <w:qFormat/>
    <w:rsid w:val="002E16C6"/>
    <w:pPr>
      <w:numPr>
        <w:numId w:val="20"/>
      </w:numPr>
    </w:pPr>
  </w:style>
  <w:style w:type="paragraph" w:customStyle="1" w:styleId="BodyHvdMCursief">
    <w:name w:val="Body HvdM Cursief"/>
    <w:basedOn w:val="BodyHvdM"/>
    <w:qFormat/>
    <w:rsid w:val="00446B2B"/>
    <w:rPr>
      <w:i/>
    </w:rPr>
  </w:style>
  <w:style w:type="character" w:customStyle="1" w:styleId="Kop1Char">
    <w:name w:val="Kop 1 Char"/>
    <w:aliases w:val="H1 HvdM Char"/>
    <w:basedOn w:val="Standaardalinea-lettertype"/>
    <w:link w:val="Kop1"/>
    <w:rsid w:val="00446B2B"/>
    <w:rPr>
      <w:rFonts w:ascii="Arial Black" w:hAnsi="Arial Black"/>
      <w:color w:val="FF482E" w:themeColor="accent1"/>
      <w:sz w:val="26"/>
    </w:rPr>
  </w:style>
  <w:style w:type="character" w:customStyle="1" w:styleId="Kop2Char">
    <w:name w:val="Kop 2 Char"/>
    <w:aliases w:val="H2 HvdM Char"/>
    <w:basedOn w:val="Standaardalinea-lettertype"/>
    <w:link w:val="Kop2"/>
    <w:rsid w:val="00446B2B"/>
    <w:rPr>
      <w:rFonts w:asciiTheme="majorHAnsi" w:eastAsiaTheme="majorEastAsia" w:hAnsiTheme="majorHAnsi" w:cstheme="majorBidi"/>
      <w:b/>
      <w:color w:val="333333" w:themeColor="text1"/>
      <w:sz w:val="22"/>
      <w:szCs w:val="26"/>
      <w:lang w:eastAsia="en-US"/>
    </w:rPr>
  </w:style>
  <w:style w:type="character" w:customStyle="1" w:styleId="Kop3Char">
    <w:name w:val="Kop 3 Char"/>
    <w:aliases w:val="H3 HvdM Char"/>
    <w:basedOn w:val="Standaardalinea-lettertype"/>
    <w:link w:val="Kop3"/>
    <w:rsid w:val="00446B2B"/>
    <w:rPr>
      <w:rFonts w:asciiTheme="majorHAnsi" w:eastAsiaTheme="majorEastAsia" w:hAnsiTheme="majorHAnsi" w:cstheme="majorBidi"/>
      <w:b/>
      <w:i/>
      <w:szCs w:val="24"/>
      <w:lang w:eastAsia="en-US"/>
    </w:rPr>
  </w:style>
  <w:style w:type="paragraph" w:styleId="Lijstalinea">
    <w:name w:val="List Paragraph"/>
    <w:basedOn w:val="Standaard"/>
    <w:uiPriority w:val="34"/>
    <w:rsid w:val="002C2FDD"/>
    <w:pPr>
      <w:spacing w:after="160" w:line="259" w:lineRule="auto"/>
      <w:ind w:left="720"/>
      <w:contextualSpacing/>
    </w:pPr>
    <w:rPr>
      <w:rFonts w:eastAsiaTheme="minorHAnsi" w:cstheme="minorBidi"/>
      <w:sz w:val="22"/>
      <w:szCs w:val="22"/>
      <w:lang w:eastAsia="en-US"/>
    </w:rPr>
  </w:style>
  <w:style w:type="paragraph" w:styleId="Normaalweb">
    <w:name w:val="Normal (Web)"/>
    <w:basedOn w:val="Standaard"/>
    <w:uiPriority w:val="99"/>
    <w:unhideWhenUsed/>
    <w:rsid w:val="000A0D29"/>
    <w:pPr>
      <w:spacing w:before="100" w:beforeAutospacing="1" w:after="100" w:afterAutospacing="1"/>
    </w:pPr>
    <w:rPr>
      <w:rFonts w:ascii="Times New Roman" w:hAnsi="Times New Roman"/>
      <w:color w:val="auto"/>
      <w:sz w:val="24"/>
      <w:szCs w:val="24"/>
    </w:rPr>
  </w:style>
  <w:style w:type="character" w:styleId="Zwaar">
    <w:name w:val="Strong"/>
    <w:basedOn w:val="Standaardalinea-lettertype"/>
    <w:uiPriority w:val="22"/>
    <w:qFormat/>
    <w:rsid w:val="000A0D29"/>
    <w:rPr>
      <w:b/>
      <w:bCs/>
    </w:rPr>
  </w:style>
  <w:style w:type="character" w:styleId="Hyperlink">
    <w:name w:val="Hyperlink"/>
    <w:basedOn w:val="Standaardalinea-lettertype"/>
    <w:uiPriority w:val="99"/>
    <w:unhideWhenUsed/>
    <w:rsid w:val="000A0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98581">
      <w:bodyDiv w:val="1"/>
      <w:marLeft w:val="0"/>
      <w:marRight w:val="0"/>
      <w:marTop w:val="0"/>
      <w:marBottom w:val="0"/>
      <w:divBdr>
        <w:top w:val="none" w:sz="0" w:space="0" w:color="auto"/>
        <w:left w:val="none" w:sz="0" w:space="0" w:color="auto"/>
        <w:bottom w:val="none" w:sz="0" w:space="0" w:color="auto"/>
        <w:right w:val="none" w:sz="0" w:space="0" w:color="auto"/>
      </w:divBdr>
    </w:div>
    <w:div w:id="1699232733">
      <w:bodyDiv w:val="1"/>
      <w:marLeft w:val="0"/>
      <w:marRight w:val="0"/>
      <w:marTop w:val="0"/>
      <w:marBottom w:val="0"/>
      <w:divBdr>
        <w:top w:val="none" w:sz="0" w:space="0" w:color="auto"/>
        <w:left w:val="none" w:sz="0" w:space="0" w:color="auto"/>
        <w:bottom w:val="none" w:sz="0" w:space="0" w:color="auto"/>
        <w:right w:val="none" w:sz="0" w:space="0" w:color="auto"/>
      </w:divBdr>
    </w:div>
    <w:div w:id="1735738045">
      <w:bodyDiv w:val="1"/>
      <w:marLeft w:val="0"/>
      <w:marRight w:val="0"/>
      <w:marTop w:val="0"/>
      <w:marBottom w:val="0"/>
      <w:divBdr>
        <w:top w:val="none" w:sz="0" w:space="0" w:color="auto"/>
        <w:left w:val="none" w:sz="0" w:space="0" w:color="auto"/>
        <w:bottom w:val="none" w:sz="0" w:space="0" w:color="auto"/>
        <w:right w:val="none" w:sz="0" w:space="0" w:color="auto"/>
      </w:divBdr>
      <w:divsChild>
        <w:div w:id="499927233">
          <w:marLeft w:val="0"/>
          <w:marRight w:val="0"/>
          <w:marTop w:val="0"/>
          <w:marBottom w:val="0"/>
          <w:divBdr>
            <w:top w:val="none" w:sz="0" w:space="0" w:color="auto"/>
            <w:left w:val="none" w:sz="0" w:space="0" w:color="auto"/>
            <w:bottom w:val="none" w:sz="0" w:space="0" w:color="auto"/>
            <w:right w:val="none" w:sz="0" w:space="0" w:color="auto"/>
          </w:divBdr>
          <w:divsChild>
            <w:div w:id="544029487">
              <w:marLeft w:val="0"/>
              <w:marRight w:val="0"/>
              <w:marTop w:val="0"/>
              <w:marBottom w:val="0"/>
              <w:divBdr>
                <w:top w:val="none" w:sz="0" w:space="0" w:color="auto"/>
                <w:left w:val="none" w:sz="0" w:space="0" w:color="auto"/>
                <w:bottom w:val="none" w:sz="0" w:space="0" w:color="auto"/>
                <w:right w:val="none" w:sz="0" w:space="0" w:color="auto"/>
              </w:divBdr>
              <w:divsChild>
                <w:div w:id="844440162">
                  <w:marLeft w:val="0"/>
                  <w:marRight w:val="0"/>
                  <w:marTop w:val="0"/>
                  <w:marBottom w:val="0"/>
                  <w:divBdr>
                    <w:top w:val="none" w:sz="0" w:space="0" w:color="auto"/>
                    <w:left w:val="none" w:sz="0" w:space="0" w:color="auto"/>
                    <w:bottom w:val="none" w:sz="0" w:space="0" w:color="auto"/>
                    <w:right w:val="none" w:sz="0" w:space="0" w:color="auto"/>
                  </w:divBdr>
                  <w:divsChild>
                    <w:div w:id="989552418">
                      <w:marLeft w:val="0"/>
                      <w:marRight w:val="0"/>
                      <w:marTop w:val="0"/>
                      <w:marBottom w:val="0"/>
                      <w:divBdr>
                        <w:top w:val="none" w:sz="0" w:space="0" w:color="auto"/>
                        <w:left w:val="none" w:sz="0" w:space="0" w:color="auto"/>
                        <w:bottom w:val="none" w:sz="0" w:space="0" w:color="auto"/>
                        <w:right w:val="none" w:sz="0" w:space="0" w:color="auto"/>
                      </w:divBdr>
                      <w:divsChild>
                        <w:div w:id="785277490">
                          <w:marLeft w:val="0"/>
                          <w:marRight w:val="0"/>
                          <w:marTop w:val="0"/>
                          <w:marBottom w:val="0"/>
                          <w:divBdr>
                            <w:top w:val="none" w:sz="0" w:space="0" w:color="auto"/>
                            <w:left w:val="none" w:sz="0" w:space="0" w:color="auto"/>
                            <w:bottom w:val="none" w:sz="0" w:space="0" w:color="auto"/>
                            <w:right w:val="none" w:sz="0" w:space="0" w:color="auto"/>
                          </w:divBdr>
                          <w:divsChild>
                            <w:div w:id="1358316173">
                              <w:marLeft w:val="0"/>
                              <w:marRight w:val="0"/>
                              <w:marTop w:val="0"/>
                              <w:marBottom w:val="0"/>
                              <w:divBdr>
                                <w:top w:val="single" w:sz="2" w:space="4" w:color="auto"/>
                                <w:left w:val="single" w:sz="2" w:space="0" w:color="auto"/>
                                <w:bottom w:val="single" w:sz="2" w:space="4" w:color="auto"/>
                                <w:right w:val="single" w:sz="2" w:space="0" w:color="auto"/>
                              </w:divBdr>
                              <w:divsChild>
                                <w:div w:id="617759464">
                                  <w:marLeft w:val="0"/>
                                  <w:marRight w:val="0"/>
                                  <w:marTop w:val="0"/>
                                  <w:marBottom w:val="0"/>
                                  <w:divBdr>
                                    <w:top w:val="none" w:sz="0" w:space="0" w:color="auto"/>
                                    <w:left w:val="none" w:sz="0" w:space="0" w:color="auto"/>
                                    <w:bottom w:val="none" w:sz="0" w:space="0" w:color="auto"/>
                                    <w:right w:val="none" w:sz="0" w:space="0" w:color="auto"/>
                                  </w:divBdr>
                                  <w:divsChild>
                                    <w:div w:id="1928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voeringvanbeleidszw.nl/subsidies-en-regelingen/sli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itvoeringvanbeleidszw.nl/subsidies-en-regelingen/slim/bijlagen-en-downloads" TargetMode="External"/><Relationship Id="rId4" Type="http://schemas.openxmlformats.org/officeDocument/2006/relationships/settings" Target="settings.xml"/><Relationship Id="rId9" Type="http://schemas.openxmlformats.org/officeDocument/2006/relationships/hyperlink" Target="https://www.mijnuitvoeringvanbeleidszw.nl/runtime/server/session/logi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vdM">
      <a:dk1>
        <a:srgbClr val="333333"/>
      </a:dk1>
      <a:lt1>
        <a:sysClr val="window" lastClr="FFFFFF"/>
      </a:lt1>
      <a:dk2>
        <a:srgbClr val="FF482E"/>
      </a:dk2>
      <a:lt2>
        <a:srgbClr val="F0F0F0"/>
      </a:lt2>
      <a:accent1>
        <a:srgbClr val="FF482E"/>
      </a:accent1>
      <a:accent2>
        <a:srgbClr val="F5BC80"/>
      </a:accent2>
      <a:accent3>
        <a:srgbClr val="F0F0F0"/>
      </a:accent3>
      <a:accent4>
        <a:srgbClr val="BCDDE9"/>
      </a:accent4>
      <a:accent5>
        <a:srgbClr val="FF482E"/>
      </a:accent5>
      <a:accent6>
        <a:srgbClr val="F5BC80"/>
      </a:accent6>
      <a:hlink>
        <a:srgbClr val="333333"/>
      </a:hlink>
      <a:folHlink>
        <a:srgbClr val="333333"/>
      </a:folHlink>
    </a:clrScheme>
    <a:fontScheme name="HvdM">
      <a:majorFont>
        <a:latin typeface="Arial"/>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8A8F-D3FF-4572-BC14-6503443B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512</Words>
  <Characters>3292</Characters>
  <Application>Microsoft Office Word</Application>
  <DocSecurity>0</DocSecurity>
  <Lines>27</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Tips &amp; tricks voor het aanvragen van de SLIM-regeling</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Ohlsen</dc:creator>
  <cp:keywords/>
  <dc:description/>
  <cp:lastModifiedBy>Thijs Ros</cp:lastModifiedBy>
  <cp:revision>3</cp:revision>
  <cp:lastPrinted>2010-03-30T14:46:00Z</cp:lastPrinted>
  <dcterms:created xsi:type="dcterms:W3CDTF">2021-03-11T09:17:00Z</dcterms:created>
  <dcterms:modified xsi:type="dcterms:W3CDTF">2021-03-19T07:56:00Z</dcterms:modified>
</cp:coreProperties>
</file>