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DFF2C" w14:textId="354E3449" w:rsidR="0098253F" w:rsidRPr="00943D15" w:rsidRDefault="0098253F" w:rsidP="004D7631">
      <w:pPr>
        <w:jc w:val="both"/>
        <w:rPr>
          <w:rStyle w:val="Strong"/>
          <w:rFonts w:asciiTheme="minorHAnsi" w:eastAsia="Times New Roman" w:hAnsiTheme="minorHAnsi"/>
          <w:sz w:val="20"/>
          <w:szCs w:val="20"/>
        </w:rPr>
      </w:pPr>
      <w:r w:rsidRPr="00943D15">
        <w:rPr>
          <w:rStyle w:val="Strong"/>
          <w:rFonts w:asciiTheme="minorHAnsi" w:eastAsia="Times New Roman" w:hAnsiTheme="minorHAnsi"/>
          <w:sz w:val="20"/>
          <w:szCs w:val="20"/>
        </w:rPr>
        <w:t>Carlow County Council announces nearly €400,000 to help deliver community climate projects</w:t>
      </w:r>
    </w:p>
    <w:p w14:paraId="7A28564A"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78835070" w14:textId="426223B3"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Almost €400,000 is available to community groups across county Carlow over the coming months to help fund a range of climate action projects.</w:t>
      </w:r>
    </w:p>
    <w:p w14:paraId="60B1C6C1"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6F2730DF" w14:textId="13D9EC44"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The second round of the Community Climate Action Programme fund will open for applications on Tuesday 21</w:t>
      </w:r>
      <w:r w:rsidRPr="00943D15">
        <w:rPr>
          <w:rFonts w:asciiTheme="minorHAnsi" w:eastAsia="Times New Roman" w:hAnsiTheme="minorHAnsi" w:cs="Helvetica"/>
          <w:sz w:val="20"/>
          <w:szCs w:val="20"/>
          <w:vertAlign w:val="superscript"/>
        </w:rPr>
        <w:t>st</w:t>
      </w:r>
      <w:r w:rsidRPr="00943D15">
        <w:rPr>
          <w:rFonts w:asciiTheme="minorHAnsi" w:eastAsia="Times New Roman" w:hAnsiTheme="minorHAnsi" w:cs="Helvetica"/>
          <w:sz w:val="20"/>
          <w:szCs w:val="20"/>
        </w:rPr>
        <w:t xml:space="preserve"> October</w:t>
      </w:r>
      <w:r w:rsidR="00FF401B" w:rsidRPr="00943D15">
        <w:rPr>
          <w:rFonts w:asciiTheme="minorHAnsi" w:eastAsia="Times New Roman" w:hAnsiTheme="minorHAnsi" w:cs="Helvetica"/>
          <w:sz w:val="20"/>
          <w:szCs w:val="20"/>
        </w:rPr>
        <w:t xml:space="preserve"> and close on Tuesday 16</w:t>
      </w:r>
      <w:r w:rsidR="00FF401B" w:rsidRPr="00943D15">
        <w:rPr>
          <w:rFonts w:asciiTheme="minorHAnsi" w:eastAsia="Times New Roman" w:hAnsiTheme="minorHAnsi" w:cs="Helvetica"/>
          <w:sz w:val="20"/>
          <w:szCs w:val="20"/>
          <w:vertAlign w:val="superscript"/>
        </w:rPr>
        <w:t>th</w:t>
      </w:r>
      <w:r w:rsidR="00FF401B" w:rsidRPr="00943D15">
        <w:rPr>
          <w:rFonts w:asciiTheme="minorHAnsi" w:eastAsia="Times New Roman" w:hAnsiTheme="minorHAnsi" w:cs="Helvetica"/>
          <w:sz w:val="20"/>
          <w:szCs w:val="20"/>
        </w:rPr>
        <w:t xml:space="preserve"> December. </w:t>
      </w:r>
    </w:p>
    <w:p w14:paraId="4D8AD5BE"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3F17E147" w14:textId="6394EF5B"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The first round of funding supported groups improve the energy efficiency of buildings or lighting and thus reduce energy bills and cut emissions. </w:t>
      </w:r>
      <w:r w:rsidR="00FF401B" w:rsidRPr="00943D15">
        <w:rPr>
          <w:rFonts w:asciiTheme="minorHAnsi" w:eastAsia="Times New Roman" w:hAnsiTheme="minorHAnsi" w:cs="Helvetica"/>
          <w:sz w:val="20"/>
          <w:szCs w:val="20"/>
        </w:rPr>
        <w:t xml:space="preserve">It </w:t>
      </w:r>
      <w:r w:rsidRPr="00943D15">
        <w:rPr>
          <w:rFonts w:asciiTheme="minorHAnsi" w:eastAsia="Times New Roman" w:hAnsiTheme="minorHAnsi" w:cs="Helvetica"/>
          <w:sz w:val="20"/>
          <w:szCs w:val="20"/>
        </w:rPr>
        <w:t xml:space="preserve">also invested in environmental projects to reduce single use plastic, </w:t>
      </w:r>
      <w:r w:rsidR="00FF401B" w:rsidRPr="00943D15">
        <w:rPr>
          <w:rFonts w:asciiTheme="minorHAnsi" w:eastAsia="Times New Roman" w:hAnsiTheme="minorHAnsi" w:cs="Helvetica"/>
          <w:sz w:val="20"/>
          <w:szCs w:val="20"/>
        </w:rPr>
        <w:t xml:space="preserve">support </w:t>
      </w:r>
      <w:r w:rsidR="00084A3D" w:rsidRPr="00943D15">
        <w:rPr>
          <w:rFonts w:asciiTheme="minorHAnsi" w:eastAsia="Times New Roman" w:hAnsiTheme="minorHAnsi" w:cs="Helvetica"/>
          <w:sz w:val="20"/>
          <w:szCs w:val="20"/>
        </w:rPr>
        <w:t xml:space="preserve">composting, </w:t>
      </w:r>
      <w:r w:rsidRPr="00943D15">
        <w:rPr>
          <w:rFonts w:asciiTheme="minorHAnsi" w:eastAsia="Times New Roman" w:hAnsiTheme="minorHAnsi" w:cs="Helvetica"/>
          <w:sz w:val="20"/>
          <w:szCs w:val="20"/>
        </w:rPr>
        <w:t xml:space="preserve">tree planting and enhance biodiversity. </w:t>
      </w:r>
    </w:p>
    <w:p w14:paraId="7AFB14CB" w14:textId="77777777" w:rsidR="0098253F" w:rsidRPr="00943D15" w:rsidRDefault="0098253F" w:rsidP="004D7631">
      <w:pPr>
        <w:jc w:val="both"/>
        <w:rPr>
          <w:rFonts w:asciiTheme="minorHAnsi" w:eastAsia="Times New Roman" w:hAnsiTheme="minorHAnsi" w:cs="Helvetica"/>
          <w:sz w:val="20"/>
          <w:szCs w:val="20"/>
        </w:rPr>
      </w:pPr>
    </w:p>
    <w:p w14:paraId="4B93F83D" w14:textId="31AEE0E3"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Within the first round of funding projects were realised by; St. Patrick’s GAA club in Tullow, Tinryland Community Park, Tullow Men’s Shed, Myshall Community Hall, St. Patrick’s Soccer Club and a syndicate project in Bagenalstown between the GAA and Soccer clubs in conjunction with the Community Garden. </w:t>
      </w:r>
      <w:r w:rsidR="00BB4C52">
        <w:rPr>
          <w:rFonts w:asciiTheme="minorHAnsi" w:eastAsia="Times New Roman" w:hAnsiTheme="minorHAnsi" w:cs="Helvetica"/>
          <w:sz w:val="20"/>
          <w:szCs w:val="20"/>
        </w:rPr>
        <w:t>F</w:t>
      </w:r>
      <w:r w:rsidRPr="00943D15">
        <w:rPr>
          <w:rFonts w:asciiTheme="minorHAnsi" w:eastAsia="Times New Roman" w:hAnsiTheme="minorHAnsi" w:cs="Helvetica"/>
          <w:sz w:val="20"/>
          <w:szCs w:val="20"/>
        </w:rPr>
        <w:t xml:space="preserve">unding was reallocated to expand the list of approved projects to </w:t>
      </w:r>
      <w:r w:rsidR="008214AE" w:rsidRPr="00943D15">
        <w:rPr>
          <w:rFonts w:asciiTheme="minorHAnsi" w:eastAsia="Times New Roman" w:hAnsiTheme="minorHAnsi" w:cs="Helvetica"/>
          <w:sz w:val="20"/>
          <w:szCs w:val="20"/>
        </w:rPr>
        <w:t xml:space="preserve">also </w:t>
      </w:r>
      <w:r w:rsidRPr="00943D15">
        <w:rPr>
          <w:rFonts w:asciiTheme="minorHAnsi" w:eastAsia="Times New Roman" w:hAnsiTheme="minorHAnsi" w:cs="Helvetica"/>
          <w:sz w:val="20"/>
          <w:szCs w:val="20"/>
        </w:rPr>
        <w:t xml:space="preserve">include; Ballon Hall, Carlow Tennis Club, </w:t>
      </w:r>
      <w:proofErr w:type="spellStart"/>
      <w:r w:rsidRPr="00943D15">
        <w:rPr>
          <w:rFonts w:asciiTheme="minorHAnsi" w:eastAsia="Times New Roman" w:hAnsiTheme="minorHAnsi" w:cs="Helvetica"/>
          <w:sz w:val="20"/>
          <w:szCs w:val="20"/>
        </w:rPr>
        <w:t>Kildavin</w:t>
      </w:r>
      <w:proofErr w:type="spellEnd"/>
      <w:r w:rsidRPr="00943D15">
        <w:rPr>
          <w:rFonts w:asciiTheme="minorHAnsi" w:eastAsia="Times New Roman" w:hAnsiTheme="minorHAnsi" w:cs="Helvetica"/>
          <w:sz w:val="20"/>
          <w:szCs w:val="20"/>
        </w:rPr>
        <w:t xml:space="preserve"> GAA, Rathvilly GAA and the Delta centre. </w:t>
      </w:r>
    </w:p>
    <w:p w14:paraId="6AACD3C7"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0CD335F7" w14:textId="7EA1E121" w:rsidR="004A654E" w:rsidRPr="00943D15" w:rsidRDefault="008D575A" w:rsidP="004D7631">
      <w:pPr>
        <w:jc w:val="both"/>
        <w:rPr>
          <w:rFonts w:asciiTheme="minorHAnsi" w:hAnsiTheme="minorHAnsi"/>
          <w:sz w:val="20"/>
          <w:szCs w:val="20"/>
        </w:rPr>
      </w:pPr>
      <w:r w:rsidRPr="00943D15">
        <w:rPr>
          <w:rFonts w:asciiTheme="minorHAnsi" w:hAnsiTheme="minorHAnsi"/>
          <w:sz w:val="20"/>
          <w:szCs w:val="20"/>
        </w:rPr>
        <w:t>Chief Executive, Coil</w:t>
      </w:r>
      <w:r w:rsidRPr="00943D15">
        <w:rPr>
          <w:rFonts w:asciiTheme="minorHAnsi" w:hAnsiTheme="minorHAnsi" w:cstheme="minorHAnsi"/>
          <w:sz w:val="20"/>
          <w:szCs w:val="20"/>
        </w:rPr>
        <w:t>í</w:t>
      </w:r>
      <w:r w:rsidRPr="00943D15">
        <w:rPr>
          <w:rFonts w:asciiTheme="minorHAnsi" w:hAnsiTheme="minorHAnsi"/>
          <w:sz w:val="20"/>
          <w:szCs w:val="20"/>
        </w:rPr>
        <w:t xml:space="preserve">n O’Reilly said, “Carlow County Council is delighted to </w:t>
      </w:r>
      <w:r w:rsidR="001017EB" w:rsidRPr="00943D15">
        <w:rPr>
          <w:rFonts w:asciiTheme="minorHAnsi" w:hAnsiTheme="minorHAnsi"/>
          <w:sz w:val="20"/>
          <w:szCs w:val="20"/>
        </w:rPr>
        <w:t>support communit</w:t>
      </w:r>
      <w:r w:rsidR="00E406D1" w:rsidRPr="00943D15">
        <w:rPr>
          <w:rFonts w:asciiTheme="minorHAnsi" w:hAnsiTheme="minorHAnsi"/>
          <w:sz w:val="20"/>
          <w:szCs w:val="20"/>
        </w:rPr>
        <w:t xml:space="preserve">y organisations across the county </w:t>
      </w:r>
      <w:r w:rsidR="001931E1" w:rsidRPr="00943D15">
        <w:rPr>
          <w:rFonts w:asciiTheme="minorHAnsi" w:hAnsiTheme="minorHAnsi"/>
          <w:sz w:val="20"/>
          <w:szCs w:val="20"/>
        </w:rPr>
        <w:t xml:space="preserve">become </w:t>
      </w:r>
      <w:r w:rsidR="001017EB" w:rsidRPr="00943D15">
        <w:rPr>
          <w:rFonts w:asciiTheme="minorHAnsi" w:hAnsiTheme="minorHAnsi"/>
          <w:sz w:val="20"/>
          <w:szCs w:val="20"/>
        </w:rPr>
        <w:t xml:space="preserve">leaders on </w:t>
      </w:r>
      <w:r w:rsidR="00D869AB" w:rsidRPr="00943D15">
        <w:rPr>
          <w:rFonts w:asciiTheme="minorHAnsi" w:hAnsiTheme="minorHAnsi"/>
          <w:sz w:val="20"/>
          <w:szCs w:val="20"/>
        </w:rPr>
        <w:t>climate action</w:t>
      </w:r>
      <w:r w:rsidR="00E406D1" w:rsidRPr="00943D15">
        <w:rPr>
          <w:rFonts w:asciiTheme="minorHAnsi" w:hAnsiTheme="minorHAnsi"/>
          <w:sz w:val="20"/>
          <w:szCs w:val="20"/>
        </w:rPr>
        <w:t xml:space="preserve">. </w:t>
      </w:r>
      <w:r w:rsidR="00171CE2" w:rsidRPr="00943D15">
        <w:rPr>
          <w:rFonts w:asciiTheme="minorHAnsi" w:hAnsiTheme="minorHAnsi"/>
          <w:sz w:val="20"/>
          <w:szCs w:val="20"/>
        </w:rPr>
        <w:t>By a</w:t>
      </w:r>
      <w:r w:rsidR="00E406D1" w:rsidRPr="00943D15">
        <w:rPr>
          <w:rFonts w:asciiTheme="minorHAnsi" w:hAnsiTheme="minorHAnsi"/>
          <w:sz w:val="20"/>
          <w:szCs w:val="20"/>
        </w:rPr>
        <w:t>pplying for this funding</w:t>
      </w:r>
      <w:r w:rsidR="00171CE2" w:rsidRPr="00943D15">
        <w:rPr>
          <w:rFonts w:asciiTheme="minorHAnsi" w:hAnsiTheme="minorHAnsi"/>
          <w:sz w:val="20"/>
          <w:szCs w:val="20"/>
        </w:rPr>
        <w:t xml:space="preserve">, </w:t>
      </w:r>
      <w:r w:rsidR="001931E1" w:rsidRPr="00943D15">
        <w:rPr>
          <w:rFonts w:asciiTheme="minorHAnsi" w:hAnsiTheme="minorHAnsi"/>
          <w:sz w:val="20"/>
          <w:szCs w:val="20"/>
        </w:rPr>
        <w:t>groups demonstrate</w:t>
      </w:r>
      <w:r w:rsidR="005B7BCF" w:rsidRPr="00943D15">
        <w:rPr>
          <w:rFonts w:asciiTheme="minorHAnsi" w:hAnsiTheme="minorHAnsi"/>
          <w:sz w:val="20"/>
          <w:szCs w:val="20"/>
        </w:rPr>
        <w:t xml:space="preserve"> </w:t>
      </w:r>
      <w:r w:rsidR="004F1B4E" w:rsidRPr="00943D15">
        <w:rPr>
          <w:rFonts w:asciiTheme="minorHAnsi" w:hAnsiTheme="minorHAnsi"/>
          <w:sz w:val="20"/>
          <w:szCs w:val="20"/>
        </w:rPr>
        <w:t xml:space="preserve">their interest in </w:t>
      </w:r>
      <w:r w:rsidR="00D869AB" w:rsidRPr="00943D15">
        <w:rPr>
          <w:rFonts w:asciiTheme="minorHAnsi" w:hAnsiTheme="minorHAnsi"/>
          <w:sz w:val="20"/>
          <w:szCs w:val="20"/>
        </w:rPr>
        <w:t>future</w:t>
      </w:r>
      <w:r w:rsidR="004A654E" w:rsidRPr="00943D15">
        <w:rPr>
          <w:rFonts w:asciiTheme="minorHAnsi" w:hAnsiTheme="minorHAnsi"/>
          <w:sz w:val="20"/>
          <w:szCs w:val="20"/>
        </w:rPr>
        <w:t xml:space="preserve"> </w:t>
      </w:r>
      <w:r w:rsidR="00D869AB" w:rsidRPr="00943D15">
        <w:rPr>
          <w:rFonts w:asciiTheme="minorHAnsi" w:hAnsiTheme="minorHAnsi"/>
          <w:sz w:val="20"/>
          <w:szCs w:val="20"/>
        </w:rPr>
        <w:t xml:space="preserve">proofing their facilities </w:t>
      </w:r>
      <w:r w:rsidR="001017EB" w:rsidRPr="00943D15">
        <w:rPr>
          <w:rFonts w:asciiTheme="minorHAnsi" w:hAnsiTheme="minorHAnsi"/>
          <w:sz w:val="20"/>
          <w:szCs w:val="20"/>
        </w:rPr>
        <w:t xml:space="preserve">and </w:t>
      </w:r>
      <w:r w:rsidR="004F1B4E" w:rsidRPr="00943D15">
        <w:rPr>
          <w:rFonts w:asciiTheme="minorHAnsi" w:hAnsiTheme="minorHAnsi"/>
          <w:sz w:val="20"/>
          <w:szCs w:val="20"/>
        </w:rPr>
        <w:t xml:space="preserve">provide leadership </w:t>
      </w:r>
      <w:r w:rsidR="005B7BCF" w:rsidRPr="00943D15">
        <w:rPr>
          <w:rFonts w:asciiTheme="minorHAnsi" w:hAnsiTheme="minorHAnsi"/>
          <w:sz w:val="20"/>
          <w:szCs w:val="20"/>
        </w:rPr>
        <w:t>to their</w:t>
      </w:r>
      <w:r w:rsidR="004F1B4E" w:rsidRPr="00943D15">
        <w:rPr>
          <w:rFonts w:asciiTheme="minorHAnsi" w:hAnsiTheme="minorHAnsi"/>
          <w:sz w:val="20"/>
          <w:szCs w:val="20"/>
        </w:rPr>
        <w:t xml:space="preserve"> </w:t>
      </w:r>
      <w:r w:rsidR="001017EB" w:rsidRPr="00943D15">
        <w:rPr>
          <w:rFonts w:asciiTheme="minorHAnsi" w:hAnsiTheme="minorHAnsi"/>
          <w:sz w:val="20"/>
          <w:szCs w:val="20"/>
        </w:rPr>
        <w:t xml:space="preserve">community </w:t>
      </w:r>
      <w:r w:rsidR="004F1B4E" w:rsidRPr="00943D15">
        <w:rPr>
          <w:rFonts w:asciiTheme="minorHAnsi" w:hAnsiTheme="minorHAnsi"/>
          <w:sz w:val="20"/>
          <w:szCs w:val="20"/>
        </w:rPr>
        <w:t xml:space="preserve">about the benefits of </w:t>
      </w:r>
      <w:r w:rsidR="005B7BCF" w:rsidRPr="00943D15">
        <w:rPr>
          <w:rFonts w:asciiTheme="minorHAnsi" w:hAnsiTheme="minorHAnsi"/>
          <w:sz w:val="20"/>
          <w:szCs w:val="20"/>
        </w:rPr>
        <w:t>taking climate action.</w:t>
      </w:r>
      <w:r w:rsidR="0099485F" w:rsidRPr="00943D15">
        <w:rPr>
          <w:rFonts w:asciiTheme="minorHAnsi" w:hAnsiTheme="minorHAnsi"/>
          <w:sz w:val="20"/>
          <w:szCs w:val="20"/>
        </w:rPr>
        <w:t xml:space="preserve"> This funding is an important element of the Local Authority Climate Action Plan to address carbon </w:t>
      </w:r>
      <w:r w:rsidR="001931E1" w:rsidRPr="00943D15">
        <w:rPr>
          <w:rFonts w:asciiTheme="minorHAnsi" w:hAnsiTheme="minorHAnsi"/>
          <w:sz w:val="20"/>
          <w:szCs w:val="20"/>
        </w:rPr>
        <w:t>reduction,</w:t>
      </w:r>
      <w:r w:rsidR="0099485F" w:rsidRPr="00943D15">
        <w:rPr>
          <w:rFonts w:asciiTheme="minorHAnsi" w:hAnsiTheme="minorHAnsi"/>
          <w:sz w:val="20"/>
          <w:szCs w:val="20"/>
        </w:rPr>
        <w:t xml:space="preserve"> and all communities can </w:t>
      </w:r>
      <w:r w:rsidR="001931E1" w:rsidRPr="00943D15">
        <w:rPr>
          <w:rFonts w:asciiTheme="minorHAnsi" w:hAnsiTheme="minorHAnsi"/>
          <w:sz w:val="20"/>
          <w:szCs w:val="20"/>
        </w:rPr>
        <w:t>get involved to play their part.</w:t>
      </w:r>
      <w:r w:rsidR="005B7BCF" w:rsidRPr="00943D15">
        <w:rPr>
          <w:rFonts w:asciiTheme="minorHAnsi" w:hAnsiTheme="minorHAnsi"/>
          <w:sz w:val="20"/>
          <w:szCs w:val="20"/>
        </w:rPr>
        <w:t>”</w:t>
      </w:r>
    </w:p>
    <w:p w14:paraId="68831814" w14:textId="40247E05" w:rsidR="004A654E" w:rsidRPr="00943D15" w:rsidRDefault="004A654E" w:rsidP="004D7631">
      <w:pPr>
        <w:jc w:val="both"/>
        <w:rPr>
          <w:rFonts w:asciiTheme="minorHAnsi" w:hAnsiTheme="minorHAnsi"/>
          <w:sz w:val="20"/>
          <w:szCs w:val="20"/>
        </w:rPr>
      </w:pPr>
    </w:p>
    <w:p w14:paraId="5D29ACDA" w14:textId="1F4867CA" w:rsidR="00951F3B" w:rsidRPr="00943D15" w:rsidRDefault="00951F3B" w:rsidP="004D7631">
      <w:pPr>
        <w:jc w:val="both"/>
        <w:rPr>
          <w:rFonts w:asciiTheme="minorHAnsi" w:hAnsiTheme="minorHAnsi"/>
          <w:sz w:val="20"/>
          <w:szCs w:val="20"/>
        </w:rPr>
      </w:pPr>
      <w:r w:rsidRPr="00943D15">
        <w:rPr>
          <w:rFonts w:asciiTheme="minorHAnsi" w:hAnsiTheme="minorHAnsi"/>
          <w:sz w:val="20"/>
          <w:szCs w:val="20"/>
        </w:rPr>
        <w:t>Cathaoirleac</w:t>
      </w:r>
      <w:r w:rsidR="004D7631">
        <w:rPr>
          <w:rFonts w:asciiTheme="minorHAnsi" w:hAnsiTheme="minorHAnsi"/>
          <w:sz w:val="20"/>
          <w:szCs w:val="20"/>
        </w:rPr>
        <w:t>h of Carlow County Council</w:t>
      </w:r>
      <w:r w:rsidRPr="00943D15">
        <w:rPr>
          <w:rFonts w:asciiTheme="minorHAnsi" w:hAnsiTheme="minorHAnsi"/>
          <w:sz w:val="20"/>
          <w:szCs w:val="20"/>
        </w:rPr>
        <w:t xml:space="preserve">, Cllr. Ken Murnane said; “I would encourage community groups to apply for this funding. Successful groups will be able to implement improvements to benefit their facilities while also doing good for the environment, so it is a win </w:t>
      </w:r>
      <w:proofErr w:type="spellStart"/>
      <w:r w:rsidRPr="00943D15">
        <w:rPr>
          <w:rFonts w:asciiTheme="minorHAnsi" w:hAnsiTheme="minorHAnsi"/>
          <w:sz w:val="20"/>
          <w:szCs w:val="20"/>
        </w:rPr>
        <w:t>win</w:t>
      </w:r>
      <w:proofErr w:type="spellEnd"/>
      <w:r w:rsidRPr="00943D15">
        <w:rPr>
          <w:rFonts w:asciiTheme="minorHAnsi" w:hAnsiTheme="minorHAnsi"/>
          <w:sz w:val="20"/>
          <w:szCs w:val="20"/>
        </w:rPr>
        <w:t xml:space="preserve">. The groups who applied and were successful in Round 1 were well supported through the process and have benefitted from the investment.” </w:t>
      </w:r>
    </w:p>
    <w:p w14:paraId="7C3145F7" w14:textId="77777777" w:rsidR="00C51450" w:rsidRPr="00943D15" w:rsidRDefault="00C51450" w:rsidP="004D7631">
      <w:pPr>
        <w:jc w:val="both"/>
        <w:rPr>
          <w:rFonts w:asciiTheme="minorHAnsi" w:eastAsia="Times New Roman" w:hAnsiTheme="minorHAnsi" w:cs="Helvetica"/>
          <w:sz w:val="20"/>
          <w:szCs w:val="20"/>
        </w:rPr>
      </w:pPr>
    </w:p>
    <w:p w14:paraId="034570A8" w14:textId="55424C1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The funding is managed locally by Carlow County Council and supported by the Department of Climate, Energy and the Environment. </w:t>
      </w:r>
    </w:p>
    <w:p w14:paraId="19FF9E12"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4A23BD62" w14:textId="5BFEC943"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All </w:t>
      </w:r>
      <w:r w:rsidR="00084A3D" w:rsidRPr="00943D15">
        <w:rPr>
          <w:rFonts w:asciiTheme="minorHAnsi" w:eastAsia="Times New Roman" w:hAnsiTheme="minorHAnsi" w:cs="Helvetica"/>
          <w:sz w:val="20"/>
          <w:szCs w:val="20"/>
        </w:rPr>
        <w:t xml:space="preserve">projects </w:t>
      </w:r>
      <w:r w:rsidRPr="00943D15">
        <w:rPr>
          <w:rFonts w:asciiTheme="minorHAnsi" w:eastAsia="Times New Roman" w:hAnsiTheme="minorHAnsi" w:cs="Helvetica"/>
          <w:sz w:val="20"/>
          <w:szCs w:val="20"/>
        </w:rPr>
        <w:t>must be aimed at reducing carbon emissions and building climate resilience.</w:t>
      </w:r>
    </w:p>
    <w:p w14:paraId="5825251A"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240D41BF"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Small projects can be funded up to €20,000, medium projects can be funded from €20,000 to €50,000, with large projects funded from €50,000 to €100,000.</w:t>
      </w:r>
    </w:p>
    <w:p w14:paraId="2B9FF40F"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3262BBB7"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Funded projects run over an 18-month period and are supported by a dedicated Community Climate Action Officer. </w:t>
      </w:r>
    </w:p>
    <w:p w14:paraId="10C83446"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0CF93FD8" w14:textId="54E9EA72"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Applications for the second round of funding can be made from October</w:t>
      </w:r>
      <w:r w:rsidR="00084A3D" w:rsidRPr="00943D15">
        <w:rPr>
          <w:rFonts w:asciiTheme="minorHAnsi" w:eastAsia="Times New Roman" w:hAnsiTheme="minorHAnsi" w:cs="Helvetica"/>
          <w:sz w:val="20"/>
          <w:szCs w:val="20"/>
        </w:rPr>
        <w:t xml:space="preserve"> 21</w:t>
      </w:r>
      <w:r w:rsidR="00084A3D" w:rsidRPr="00943D15">
        <w:rPr>
          <w:rFonts w:asciiTheme="minorHAnsi" w:eastAsia="Times New Roman" w:hAnsiTheme="minorHAnsi" w:cs="Helvetica"/>
          <w:sz w:val="20"/>
          <w:szCs w:val="20"/>
          <w:vertAlign w:val="superscript"/>
        </w:rPr>
        <w:t>st</w:t>
      </w:r>
      <w:r w:rsidR="00084A3D" w:rsidRPr="00943D15">
        <w:rPr>
          <w:rFonts w:asciiTheme="minorHAnsi" w:eastAsia="Times New Roman" w:hAnsiTheme="minorHAnsi" w:cs="Helvetica"/>
          <w:sz w:val="20"/>
          <w:szCs w:val="20"/>
        </w:rPr>
        <w:t xml:space="preserve">, </w:t>
      </w:r>
      <w:proofErr w:type="gramStart"/>
      <w:r w:rsidR="00084A3D" w:rsidRPr="00943D15">
        <w:rPr>
          <w:rFonts w:asciiTheme="minorHAnsi" w:eastAsia="Times New Roman" w:hAnsiTheme="minorHAnsi" w:cs="Helvetica"/>
          <w:sz w:val="20"/>
          <w:szCs w:val="20"/>
        </w:rPr>
        <w:t>2025</w:t>
      </w:r>
      <w:proofErr w:type="gramEnd"/>
      <w:r w:rsidR="00084A3D" w:rsidRPr="00943D15">
        <w:rPr>
          <w:rFonts w:asciiTheme="minorHAnsi" w:eastAsia="Times New Roman" w:hAnsiTheme="minorHAnsi" w:cs="Helvetica"/>
          <w:sz w:val="20"/>
          <w:szCs w:val="20"/>
        </w:rPr>
        <w:t xml:space="preserve"> via the online portal; </w:t>
      </w:r>
      <w:hyperlink r:id="rId8" w:history="1">
        <w:r w:rsidR="00084A3D" w:rsidRPr="00943D15">
          <w:rPr>
            <w:rStyle w:val="Hyperlink"/>
            <w:rFonts w:asciiTheme="minorHAnsi" w:eastAsia="Times New Roman" w:hAnsiTheme="minorHAnsi" w:cs="Helvetica"/>
            <w:sz w:val="20"/>
            <w:szCs w:val="20"/>
          </w:rPr>
          <w:t>https://carlowcococlimate.submit.com/</w:t>
        </w:r>
      </w:hyperlink>
      <w:r w:rsidR="00084A3D" w:rsidRPr="00943D15">
        <w:rPr>
          <w:rFonts w:asciiTheme="minorHAnsi" w:eastAsia="Times New Roman" w:hAnsiTheme="minorHAnsi" w:cs="Helvetica"/>
          <w:sz w:val="20"/>
          <w:szCs w:val="20"/>
        </w:rPr>
        <w:t xml:space="preserve"> </w:t>
      </w:r>
    </w:p>
    <w:p w14:paraId="5112F385"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5F151C0B" w14:textId="2837C49B"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Interested groups should contact the Community Climate Action Officer in Carlow County Council on </w:t>
      </w:r>
      <w:hyperlink r:id="rId9" w:history="1">
        <w:r w:rsidRPr="00943D15">
          <w:rPr>
            <w:rStyle w:val="Hyperlink"/>
            <w:rFonts w:asciiTheme="minorHAnsi" w:eastAsia="Times New Roman" w:hAnsiTheme="minorHAnsi" w:cs="Helvetica"/>
            <w:sz w:val="20"/>
            <w:szCs w:val="20"/>
          </w:rPr>
          <w:t>byrnea@carlowcoco.ie</w:t>
        </w:r>
      </w:hyperlink>
      <w:r w:rsidRPr="00943D15">
        <w:rPr>
          <w:rFonts w:asciiTheme="minorHAnsi" w:eastAsia="Times New Roman" w:hAnsiTheme="minorHAnsi" w:cs="Helvetica"/>
          <w:sz w:val="20"/>
          <w:szCs w:val="20"/>
        </w:rPr>
        <w:t xml:space="preserve">  for guidance.</w:t>
      </w:r>
    </w:p>
    <w:p w14:paraId="693CEF67" w14:textId="77777777" w:rsidR="005D7EE7" w:rsidRPr="00943D15" w:rsidRDefault="005D7EE7" w:rsidP="004D7631">
      <w:pPr>
        <w:jc w:val="both"/>
        <w:rPr>
          <w:rFonts w:asciiTheme="minorHAnsi" w:eastAsia="Times New Roman" w:hAnsiTheme="minorHAnsi" w:cs="Helvetica"/>
          <w:sz w:val="20"/>
          <w:szCs w:val="20"/>
        </w:rPr>
      </w:pPr>
    </w:p>
    <w:p w14:paraId="16BFD32B" w14:textId="07B38436" w:rsidR="005D7EE7" w:rsidRPr="00943D15" w:rsidRDefault="005D7EE7" w:rsidP="004D7631">
      <w:pPr>
        <w:jc w:val="both"/>
        <w:rPr>
          <w:rFonts w:asciiTheme="minorHAnsi" w:eastAsia="Times New Roman" w:hAnsiTheme="minorHAnsi" w:cs="Helvetica"/>
          <w:b/>
          <w:bCs/>
          <w:sz w:val="20"/>
          <w:szCs w:val="20"/>
        </w:rPr>
      </w:pPr>
      <w:r w:rsidRPr="00943D15">
        <w:rPr>
          <w:rFonts w:asciiTheme="minorHAnsi" w:eastAsia="Times New Roman" w:hAnsiTheme="minorHAnsi" w:cs="Helvetica"/>
          <w:b/>
          <w:bCs/>
          <w:sz w:val="20"/>
          <w:szCs w:val="20"/>
        </w:rPr>
        <w:t>ENDS</w:t>
      </w:r>
    </w:p>
    <w:p w14:paraId="47E1ACF5" w14:textId="5566F11E"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37B5207A" w14:textId="77777777" w:rsidR="0098253F" w:rsidRPr="00943D15" w:rsidRDefault="0098253F" w:rsidP="004D7631">
      <w:pPr>
        <w:jc w:val="both"/>
        <w:rPr>
          <w:rFonts w:asciiTheme="minorHAnsi" w:eastAsia="Times New Roman" w:hAnsiTheme="minorHAnsi" w:cs="Helvetica"/>
          <w:sz w:val="20"/>
          <w:szCs w:val="20"/>
        </w:rPr>
      </w:pPr>
      <w:r w:rsidRPr="00943D15">
        <w:rPr>
          <w:rStyle w:val="Strong"/>
          <w:rFonts w:asciiTheme="minorHAnsi" w:eastAsia="Times New Roman" w:hAnsiTheme="minorHAnsi"/>
          <w:sz w:val="20"/>
          <w:szCs w:val="20"/>
        </w:rPr>
        <w:t>Notes to editor: </w:t>
      </w:r>
    </w:p>
    <w:p w14:paraId="3AABAA42"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6D9610E3" w14:textId="77777777" w:rsidR="005D7EE7"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The Community Climate Action Fund Strand 1: Building Low Carbon Communities is funded by the Department of Climate, Energy and the Environment. </w:t>
      </w:r>
    </w:p>
    <w:p w14:paraId="372B3BD6" w14:textId="77777777" w:rsidR="005D7EE7"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€378,000 has been allocated to county Carlow for projects run by community, voluntary and non-profit groups located in the local authority operational area.  </w:t>
      </w:r>
    </w:p>
    <w:p w14:paraId="66AF79D2" w14:textId="49B59020"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xml:space="preserve">The projects </w:t>
      </w:r>
      <w:r w:rsidR="005D7EE7" w:rsidRPr="00943D15">
        <w:rPr>
          <w:rFonts w:asciiTheme="minorHAnsi" w:eastAsia="Times New Roman" w:hAnsiTheme="minorHAnsi" w:cs="Helvetica"/>
          <w:sz w:val="20"/>
          <w:szCs w:val="20"/>
        </w:rPr>
        <w:t xml:space="preserve">must </w:t>
      </w:r>
      <w:r w:rsidRPr="00943D15">
        <w:rPr>
          <w:rFonts w:asciiTheme="minorHAnsi" w:eastAsia="Times New Roman" w:hAnsiTheme="minorHAnsi" w:cs="Helvetica"/>
          <w:sz w:val="20"/>
          <w:szCs w:val="20"/>
        </w:rPr>
        <w:t>address</w:t>
      </w:r>
      <w:r w:rsidR="005D7EE7" w:rsidRPr="00943D15">
        <w:rPr>
          <w:rFonts w:asciiTheme="minorHAnsi" w:eastAsia="Times New Roman" w:hAnsiTheme="minorHAnsi" w:cs="Helvetica"/>
          <w:sz w:val="20"/>
          <w:szCs w:val="20"/>
        </w:rPr>
        <w:t xml:space="preserve"> </w:t>
      </w:r>
      <w:r w:rsidRPr="00943D15">
        <w:rPr>
          <w:rFonts w:asciiTheme="minorHAnsi" w:eastAsia="Times New Roman" w:hAnsiTheme="minorHAnsi" w:cs="Helvetica"/>
          <w:sz w:val="20"/>
          <w:szCs w:val="20"/>
        </w:rPr>
        <w:t>one or more of the following five themes: </w:t>
      </w:r>
    </w:p>
    <w:p w14:paraId="74E150F1" w14:textId="77777777" w:rsidR="0098253F" w:rsidRPr="00943D15" w:rsidRDefault="0098253F" w:rsidP="004D7631">
      <w:pPr>
        <w:numPr>
          <w:ilvl w:val="0"/>
          <w:numId w:val="1"/>
        </w:numPr>
        <w:spacing w:before="100" w:beforeAutospacing="1" w:after="100" w:afterAutospacing="1"/>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lastRenderedPageBreak/>
        <w:t>Community energy </w:t>
      </w:r>
    </w:p>
    <w:p w14:paraId="02EB1DB9" w14:textId="77777777" w:rsidR="0098253F" w:rsidRPr="00943D15" w:rsidRDefault="0098253F" w:rsidP="004D7631">
      <w:pPr>
        <w:numPr>
          <w:ilvl w:val="0"/>
          <w:numId w:val="1"/>
        </w:numPr>
        <w:spacing w:before="100" w:beforeAutospacing="1" w:after="100" w:afterAutospacing="1"/>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Travel </w:t>
      </w:r>
    </w:p>
    <w:p w14:paraId="10DFF28A" w14:textId="77777777" w:rsidR="0098253F" w:rsidRPr="00943D15" w:rsidRDefault="0098253F" w:rsidP="004D7631">
      <w:pPr>
        <w:numPr>
          <w:ilvl w:val="0"/>
          <w:numId w:val="1"/>
        </w:numPr>
        <w:spacing w:before="100" w:beforeAutospacing="1" w:after="100" w:afterAutospacing="1"/>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Food and waste </w:t>
      </w:r>
    </w:p>
    <w:p w14:paraId="7A6851AD" w14:textId="77777777" w:rsidR="0098253F" w:rsidRPr="00943D15" w:rsidRDefault="0098253F" w:rsidP="004D7631">
      <w:pPr>
        <w:numPr>
          <w:ilvl w:val="0"/>
          <w:numId w:val="1"/>
        </w:numPr>
        <w:spacing w:before="100" w:beforeAutospacing="1" w:after="100" w:afterAutospacing="1"/>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Shopping and recycling </w:t>
      </w:r>
    </w:p>
    <w:p w14:paraId="0F125DE0" w14:textId="77777777" w:rsidR="0098253F" w:rsidRPr="00943D15" w:rsidRDefault="0098253F" w:rsidP="004D7631">
      <w:pPr>
        <w:numPr>
          <w:ilvl w:val="0"/>
          <w:numId w:val="1"/>
        </w:numPr>
        <w:spacing w:before="100" w:beforeAutospacing="1" w:after="100" w:afterAutospacing="1"/>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Local climate and environmental action </w:t>
      </w:r>
    </w:p>
    <w:p w14:paraId="4EA80FF3"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p w14:paraId="48783135" w14:textId="77777777" w:rsidR="0098253F" w:rsidRPr="00943D15" w:rsidRDefault="0098253F" w:rsidP="004D7631">
      <w:pPr>
        <w:jc w:val="both"/>
        <w:rPr>
          <w:rFonts w:asciiTheme="minorHAnsi" w:eastAsia="Times New Roman" w:hAnsiTheme="minorHAnsi" w:cs="Helvetica"/>
          <w:sz w:val="20"/>
          <w:szCs w:val="20"/>
        </w:rPr>
      </w:pPr>
      <w:r w:rsidRPr="00943D15">
        <w:rPr>
          <w:rFonts w:asciiTheme="minorHAnsi" w:eastAsia="Times New Roman" w:hAnsiTheme="minorHAnsi" w:cs="Helvetica"/>
          <w:sz w:val="20"/>
          <w:szCs w:val="20"/>
        </w:rPr>
        <w:t> </w:t>
      </w:r>
    </w:p>
    <w:tbl>
      <w:tblPr>
        <w:tblW w:w="5000" w:type="pct"/>
        <w:shd w:val="clear" w:color="auto" w:fill="FFFFFF"/>
        <w:tblCellMar>
          <w:left w:w="0" w:type="dxa"/>
          <w:right w:w="0" w:type="dxa"/>
        </w:tblCellMar>
        <w:tblLook w:val="04A0" w:firstRow="1" w:lastRow="0" w:firstColumn="1" w:lastColumn="0" w:noHBand="0" w:noVBand="1"/>
      </w:tblPr>
      <w:tblGrid>
        <w:gridCol w:w="9026"/>
      </w:tblGrid>
      <w:tr w:rsidR="0098253F" w:rsidRPr="00943D15" w14:paraId="36B68023" w14:textId="77777777" w:rsidTr="0098253F">
        <w:tc>
          <w:tcPr>
            <w:tcW w:w="0" w:type="auto"/>
            <w:shd w:val="clear" w:color="auto" w:fill="FFFFFF"/>
            <w:tcMar>
              <w:top w:w="900" w:type="dxa"/>
              <w:left w:w="0" w:type="dxa"/>
              <w:bottom w:w="0" w:type="dxa"/>
              <w:right w:w="0" w:type="dxa"/>
            </w:tcMar>
            <w:vAlign w:val="center"/>
            <w:hideMark/>
          </w:tcPr>
          <w:p w14:paraId="460486DC" w14:textId="77777777" w:rsidR="0098253F" w:rsidRPr="00943D15" w:rsidRDefault="0098253F" w:rsidP="004D7631">
            <w:pPr>
              <w:jc w:val="both"/>
              <w:rPr>
                <w:rFonts w:asciiTheme="minorHAnsi" w:eastAsia="Times New Roman" w:hAnsiTheme="minorHAnsi" w:cs="Helvetica"/>
                <w:sz w:val="20"/>
                <w:szCs w:val="20"/>
              </w:rPr>
            </w:pPr>
          </w:p>
        </w:tc>
      </w:tr>
    </w:tbl>
    <w:p w14:paraId="1CDB8878" w14:textId="77777777" w:rsidR="00BA06B0" w:rsidRPr="00943D15" w:rsidRDefault="00BA06B0" w:rsidP="004D7631">
      <w:pPr>
        <w:jc w:val="both"/>
        <w:rPr>
          <w:rFonts w:asciiTheme="minorHAnsi" w:hAnsiTheme="minorHAnsi"/>
          <w:sz w:val="20"/>
          <w:szCs w:val="20"/>
        </w:rPr>
      </w:pPr>
    </w:p>
    <w:sectPr w:rsidR="00BA06B0" w:rsidRPr="00943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F5D"/>
    <w:multiLevelType w:val="multilevel"/>
    <w:tmpl w:val="45D0AD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8688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53F"/>
    <w:rsid w:val="00057E87"/>
    <w:rsid w:val="00084A3D"/>
    <w:rsid w:val="000A5A41"/>
    <w:rsid w:val="000D0C16"/>
    <w:rsid w:val="001017EB"/>
    <w:rsid w:val="0013480F"/>
    <w:rsid w:val="00171CE2"/>
    <w:rsid w:val="001931E1"/>
    <w:rsid w:val="0025667E"/>
    <w:rsid w:val="003C71E2"/>
    <w:rsid w:val="004A654E"/>
    <w:rsid w:val="004D7631"/>
    <w:rsid w:val="004F1B4E"/>
    <w:rsid w:val="0055208B"/>
    <w:rsid w:val="005B7BCF"/>
    <w:rsid w:val="005D7EE7"/>
    <w:rsid w:val="006756ED"/>
    <w:rsid w:val="006E56E4"/>
    <w:rsid w:val="007D40F8"/>
    <w:rsid w:val="008214AE"/>
    <w:rsid w:val="008D2F70"/>
    <w:rsid w:val="008D575A"/>
    <w:rsid w:val="00943D15"/>
    <w:rsid w:val="00951F3B"/>
    <w:rsid w:val="0098253F"/>
    <w:rsid w:val="0099485F"/>
    <w:rsid w:val="00BA06B0"/>
    <w:rsid w:val="00BB4C52"/>
    <w:rsid w:val="00C51450"/>
    <w:rsid w:val="00D869AB"/>
    <w:rsid w:val="00E15822"/>
    <w:rsid w:val="00E406D1"/>
    <w:rsid w:val="00FF401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5674"/>
  <w15:chartTrackingRefBased/>
  <w15:docId w15:val="{7F554D57-2DE2-481E-BDCD-0CA47298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53F"/>
    <w:pPr>
      <w:spacing w:after="0" w:line="240" w:lineRule="auto"/>
    </w:pPr>
    <w:rPr>
      <w:rFonts w:ascii="Aptos" w:hAnsi="Aptos" w:cs="Aptos"/>
      <w:kern w:val="0"/>
      <w:sz w:val="24"/>
      <w:szCs w:val="24"/>
      <w:lang w:eastAsia="en-IE"/>
      <w14:ligatures w14:val="none"/>
    </w:rPr>
  </w:style>
  <w:style w:type="paragraph" w:styleId="Heading1">
    <w:name w:val="heading 1"/>
    <w:basedOn w:val="Normal"/>
    <w:next w:val="Normal"/>
    <w:link w:val="Heading1Char"/>
    <w:uiPriority w:val="9"/>
    <w:qFormat/>
    <w:rsid w:val="00982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5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5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5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5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53F"/>
    <w:rPr>
      <w:rFonts w:eastAsiaTheme="majorEastAsia" w:cstheme="majorBidi"/>
      <w:color w:val="272727" w:themeColor="text1" w:themeTint="D8"/>
    </w:rPr>
  </w:style>
  <w:style w:type="paragraph" w:styleId="Title">
    <w:name w:val="Title"/>
    <w:basedOn w:val="Normal"/>
    <w:next w:val="Normal"/>
    <w:link w:val="TitleChar"/>
    <w:uiPriority w:val="10"/>
    <w:qFormat/>
    <w:rsid w:val="009825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53F"/>
    <w:pPr>
      <w:spacing w:before="160"/>
      <w:jc w:val="center"/>
    </w:pPr>
    <w:rPr>
      <w:i/>
      <w:iCs/>
      <w:color w:val="404040" w:themeColor="text1" w:themeTint="BF"/>
    </w:rPr>
  </w:style>
  <w:style w:type="character" w:customStyle="1" w:styleId="QuoteChar">
    <w:name w:val="Quote Char"/>
    <w:basedOn w:val="DefaultParagraphFont"/>
    <w:link w:val="Quote"/>
    <w:uiPriority w:val="29"/>
    <w:rsid w:val="0098253F"/>
    <w:rPr>
      <w:i/>
      <w:iCs/>
      <w:color w:val="404040" w:themeColor="text1" w:themeTint="BF"/>
    </w:rPr>
  </w:style>
  <w:style w:type="paragraph" w:styleId="ListParagraph">
    <w:name w:val="List Paragraph"/>
    <w:basedOn w:val="Normal"/>
    <w:uiPriority w:val="34"/>
    <w:qFormat/>
    <w:rsid w:val="0098253F"/>
    <w:pPr>
      <w:ind w:left="720"/>
      <w:contextualSpacing/>
    </w:pPr>
  </w:style>
  <w:style w:type="character" w:styleId="IntenseEmphasis">
    <w:name w:val="Intense Emphasis"/>
    <w:basedOn w:val="DefaultParagraphFont"/>
    <w:uiPriority w:val="21"/>
    <w:qFormat/>
    <w:rsid w:val="0098253F"/>
    <w:rPr>
      <w:i/>
      <w:iCs/>
      <w:color w:val="0F4761" w:themeColor="accent1" w:themeShade="BF"/>
    </w:rPr>
  </w:style>
  <w:style w:type="paragraph" w:styleId="IntenseQuote">
    <w:name w:val="Intense Quote"/>
    <w:basedOn w:val="Normal"/>
    <w:next w:val="Normal"/>
    <w:link w:val="IntenseQuoteChar"/>
    <w:uiPriority w:val="30"/>
    <w:qFormat/>
    <w:rsid w:val="00982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53F"/>
    <w:rPr>
      <w:i/>
      <w:iCs/>
      <w:color w:val="0F4761" w:themeColor="accent1" w:themeShade="BF"/>
    </w:rPr>
  </w:style>
  <w:style w:type="character" w:styleId="IntenseReference">
    <w:name w:val="Intense Reference"/>
    <w:basedOn w:val="DefaultParagraphFont"/>
    <w:uiPriority w:val="32"/>
    <w:qFormat/>
    <w:rsid w:val="0098253F"/>
    <w:rPr>
      <w:b/>
      <w:bCs/>
      <w:smallCaps/>
      <w:color w:val="0F4761" w:themeColor="accent1" w:themeShade="BF"/>
      <w:spacing w:val="5"/>
    </w:rPr>
  </w:style>
  <w:style w:type="character" w:styleId="Hyperlink">
    <w:name w:val="Hyperlink"/>
    <w:basedOn w:val="DefaultParagraphFont"/>
    <w:uiPriority w:val="99"/>
    <w:unhideWhenUsed/>
    <w:rsid w:val="0098253F"/>
    <w:rPr>
      <w:color w:val="0000FF"/>
      <w:u w:val="single"/>
    </w:rPr>
  </w:style>
  <w:style w:type="character" w:styleId="Strong">
    <w:name w:val="Strong"/>
    <w:basedOn w:val="DefaultParagraphFont"/>
    <w:uiPriority w:val="22"/>
    <w:qFormat/>
    <w:rsid w:val="0098253F"/>
    <w:rPr>
      <w:b/>
      <w:bCs/>
    </w:rPr>
  </w:style>
  <w:style w:type="character" w:styleId="UnresolvedMention">
    <w:name w:val="Unresolved Mention"/>
    <w:basedOn w:val="DefaultParagraphFont"/>
    <w:uiPriority w:val="99"/>
    <w:semiHidden/>
    <w:unhideWhenUsed/>
    <w:rsid w:val="00982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837404">
      <w:bodyDiv w:val="1"/>
      <w:marLeft w:val="0"/>
      <w:marRight w:val="0"/>
      <w:marTop w:val="0"/>
      <w:marBottom w:val="0"/>
      <w:divBdr>
        <w:top w:val="none" w:sz="0" w:space="0" w:color="auto"/>
        <w:left w:val="none" w:sz="0" w:space="0" w:color="auto"/>
        <w:bottom w:val="none" w:sz="0" w:space="0" w:color="auto"/>
        <w:right w:val="none" w:sz="0" w:space="0" w:color="auto"/>
      </w:divBdr>
    </w:div>
    <w:div w:id="155504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lowcococlimate.submi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yrnea@carlow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5C1195B51BD4382F3F2D0F49A3F59" ma:contentTypeVersion="15" ma:contentTypeDescription="Create a new document." ma:contentTypeScope="" ma:versionID="9ebb68ca9421d7c6761aa6492814e76d">
  <xsd:schema xmlns:xsd="http://www.w3.org/2001/XMLSchema" xmlns:xs="http://www.w3.org/2001/XMLSchema" xmlns:p="http://schemas.microsoft.com/office/2006/metadata/properties" xmlns:ns2="a549a4dc-66d1-4b47-8f2c-0fd795efc67f" xmlns:ns3="5d520690-a419-405b-aa1f-a62169f2fcbe" targetNamespace="http://schemas.microsoft.com/office/2006/metadata/properties" ma:root="true" ma:fieldsID="710d525f89c995a19e57fef8da1bcca8" ns2:_="" ns3:_="">
    <xsd:import namespace="a549a4dc-66d1-4b47-8f2c-0fd795efc67f"/>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9a4dc-66d1-4b47-8f2c-0fd795efc6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49a4dc-66d1-4b47-8f2c-0fd795efc67f">
      <Terms xmlns="http://schemas.microsoft.com/office/infopath/2007/PartnerControls"/>
    </lcf76f155ced4ddcb4097134ff3c332f>
    <TaxCatchAll xmlns="5d520690-a419-405b-aa1f-a62169f2fcbe" xsi:nil="true"/>
  </documentManagement>
</p:properties>
</file>

<file path=customXml/itemProps1.xml><?xml version="1.0" encoding="utf-8"?>
<ds:datastoreItem xmlns:ds="http://schemas.openxmlformats.org/officeDocument/2006/customXml" ds:itemID="{559A43C6-D4E8-4FB1-AEE8-5020309E7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9a4dc-66d1-4b47-8f2c-0fd795efc67f"/>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F5D25-B1F9-4A13-9724-2BC2985668DF}">
  <ds:schemaRefs>
    <ds:schemaRef ds:uri="http://schemas.microsoft.com/sharepoint/v3/contenttype/forms"/>
  </ds:schemaRefs>
</ds:datastoreItem>
</file>

<file path=customXml/itemProps3.xml><?xml version="1.0" encoding="utf-8"?>
<ds:datastoreItem xmlns:ds="http://schemas.openxmlformats.org/officeDocument/2006/customXml" ds:itemID="{2B7215E5-B797-4354-ABA9-DBA3D8FDAD4B}">
  <ds:schemaRefs>
    <ds:schemaRef ds:uri="http://schemas.microsoft.com/office/2006/metadata/properties"/>
    <ds:schemaRef ds:uri="http://schemas.microsoft.com/office/infopath/2007/PartnerControls"/>
    <ds:schemaRef ds:uri="a549a4dc-66d1-4b47-8f2c-0fd795efc67f"/>
    <ds:schemaRef ds:uri="5d520690-a419-405b-aa1f-a62169f2fc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Carlow County Council</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Áine Byrne</dc:creator>
  <cp:keywords/>
  <dc:description/>
  <cp:lastModifiedBy>Áine Byrne</cp:lastModifiedBy>
  <cp:revision>2</cp:revision>
  <dcterms:created xsi:type="dcterms:W3CDTF">2025-10-14T13:32:00Z</dcterms:created>
  <dcterms:modified xsi:type="dcterms:W3CDTF">2025-10-14T13:32:00Z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0x010100CAF5C1195B51BD4382F3F2D0F49A3F59</vt:lpwstr>
  </property>
  <property fmtid="{D5CDD505-2E9C-101B-9397-08002B2CF9AE}" pid="3" name="MediaServiceImageTags">
    <vt:lpwstr/>
  </property>
</Properties>
</file>